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A79CB" w14:textId="77777777" w:rsidR="00E06256" w:rsidRPr="00684DD9" w:rsidRDefault="00E06256">
      <w:pPr>
        <w:pStyle w:val="Textkrper"/>
        <w:spacing w:before="1"/>
        <w:rPr>
          <w:rFonts w:ascii="Arial" w:hAnsi="Arial" w:cs="Arial"/>
          <w:sz w:val="10"/>
        </w:rPr>
      </w:pPr>
    </w:p>
    <w:p w14:paraId="117F0F0E" w14:textId="77777777" w:rsidR="00E06256" w:rsidRPr="00684DD9" w:rsidRDefault="00684DD9">
      <w:pPr>
        <w:pStyle w:val="Textkrper"/>
        <w:ind w:left="117"/>
        <w:rPr>
          <w:rFonts w:ascii="Arial" w:hAnsi="Arial" w:cs="Arial"/>
          <w:sz w:val="20"/>
        </w:rPr>
      </w:pPr>
      <w:r w:rsidRPr="00684DD9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08A685AB" wp14:editId="7762A0D9">
                <wp:extent cx="590550" cy="32448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550" cy="324485"/>
                          <a:chOff x="0" y="0"/>
                          <a:chExt cx="590550" cy="32448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90550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0" h="324485">
                                <a:moveTo>
                                  <a:pt x="489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218"/>
                                </a:lnTo>
                                <a:lnTo>
                                  <a:pt x="48983" y="324218"/>
                                </a:lnTo>
                                <a:lnTo>
                                  <a:pt x="48983" y="0"/>
                                </a:lnTo>
                                <a:close/>
                              </a:path>
                              <a:path w="590550" h="324485">
                                <a:moveTo>
                                  <a:pt x="327050" y="12"/>
                                </a:moveTo>
                                <a:lnTo>
                                  <a:pt x="277266" y="12"/>
                                </a:lnTo>
                                <a:lnTo>
                                  <a:pt x="258991" y="217792"/>
                                </a:lnTo>
                                <a:lnTo>
                                  <a:pt x="253492" y="162001"/>
                                </a:lnTo>
                                <a:lnTo>
                                  <a:pt x="240792" y="40551"/>
                                </a:lnTo>
                                <a:lnTo>
                                  <a:pt x="236194" y="12"/>
                                </a:lnTo>
                                <a:lnTo>
                                  <a:pt x="173291" y="12"/>
                                </a:lnTo>
                                <a:lnTo>
                                  <a:pt x="153238" y="218262"/>
                                </a:lnTo>
                                <a:lnTo>
                                  <a:pt x="133464" y="12"/>
                                </a:lnTo>
                                <a:lnTo>
                                  <a:pt x="81737" y="12"/>
                                </a:lnTo>
                                <a:lnTo>
                                  <a:pt x="120662" y="324231"/>
                                </a:lnTo>
                                <a:lnTo>
                                  <a:pt x="183197" y="324231"/>
                                </a:lnTo>
                                <a:lnTo>
                                  <a:pt x="187477" y="280657"/>
                                </a:lnTo>
                                <a:lnTo>
                                  <a:pt x="198920" y="153009"/>
                                </a:lnTo>
                                <a:lnTo>
                                  <a:pt x="203733" y="95491"/>
                                </a:lnTo>
                                <a:lnTo>
                                  <a:pt x="209283" y="152260"/>
                                </a:lnTo>
                                <a:lnTo>
                                  <a:pt x="222237" y="279654"/>
                                </a:lnTo>
                                <a:lnTo>
                                  <a:pt x="227101" y="324231"/>
                                </a:lnTo>
                                <a:lnTo>
                                  <a:pt x="290588" y="324231"/>
                                </a:lnTo>
                                <a:lnTo>
                                  <a:pt x="327050" y="12"/>
                                </a:lnTo>
                                <a:close/>
                              </a:path>
                              <a:path w="590550" h="324485">
                                <a:moveTo>
                                  <a:pt x="590207" y="12"/>
                                </a:moveTo>
                                <a:lnTo>
                                  <a:pt x="540423" y="12"/>
                                </a:lnTo>
                                <a:lnTo>
                                  <a:pt x="522046" y="217805"/>
                                </a:lnTo>
                                <a:lnTo>
                                  <a:pt x="516534" y="161734"/>
                                </a:lnTo>
                                <a:lnTo>
                                  <a:pt x="503897" y="40208"/>
                                </a:lnTo>
                                <a:lnTo>
                                  <a:pt x="499351" y="12"/>
                                </a:lnTo>
                                <a:lnTo>
                                  <a:pt x="436333" y="12"/>
                                </a:lnTo>
                                <a:lnTo>
                                  <a:pt x="416267" y="218287"/>
                                </a:lnTo>
                                <a:lnTo>
                                  <a:pt x="396494" y="12"/>
                                </a:lnTo>
                                <a:lnTo>
                                  <a:pt x="344766" y="12"/>
                                </a:lnTo>
                                <a:lnTo>
                                  <a:pt x="383705" y="324231"/>
                                </a:lnTo>
                                <a:lnTo>
                                  <a:pt x="446214" y="324231"/>
                                </a:lnTo>
                                <a:lnTo>
                                  <a:pt x="450570" y="280009"/>
                                </a:lnTo>
                                <a:lnTo>
                                  <a:pt x="456196" y="218694"/>
                                </a:lnTo>
                                <a:lnTo>
                                  <a:pt x="466864" y="95199"/>
                                </a:lnTo>
                                <a:lnTo>
                                  <a:pt x="472414" y="152082"/>
                                </a:lnTo>
                                <a:lnTo>
                                  <a:pt x="485406" y="279730"/>
                                </a:lnTo>
                                <a:lnTo>
                                  <a:pt x="490258" y="324231"/>
                                </a:lnTo>
                                <a:lnTo>
                                  <a:pt x="553745" y="324231"/>
                                </a:lnTo>
                                <a:lnTo>
                                  <a:pt x="59020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05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E632A9" id="Group 4" o:spid="_x0000_s1026" style="width:46.5pt;height:25.55pt;mso-position-horizontal-relative:char;mso-position-vertical-relative:line" coordsize="590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XfvDwQAAE4NAAAOAAAAZHJzL2Uyb0RvYy54bWykV11v2zYUfR+w/yDofTG/JRlxiqFZgwFF&#10;V6AZ9kzLki1MEjWSjp1/v0tStN2kldU0DxYVHV2de+651NXtu2PXJk+VNo3qVym+QWlS9aXaNP12&#10;lf79+OG3PE2Mlf1GtqqvVulzZdJ3d7/+cnsYlhVRO9VuKp1AkN4sD8Mq3Vk7LBcLU+6qTpobNVQ9&#10;XKyV7qSFU71dbLQ8QPSuXRCExOKg9GbQqqyMgf/eh4vpnY9f11Vp/6prU9mkXaXAzfpf7X/X7ndx&#10;dyuXWy2HXVOONOQbWHSy6eGhp1D30spkr5tXobqm1Mqo2t6Uqluoum7KyucA2WD0IpsHrfaDz2W7&#10;PGyHk0wg7Qud3hy2/PT0oIcvw2cd2MPyoyr/NaDL4jBsl5fX3fn2DD7WunM3QRLJ0Sv6fFK0Otqk&#10;hH/yAnEOupdwiRLGch4UL3dQlld3lbs/Ju9byGV4qKd2onIYwDvmLI/5OXm+7ORQedWNS/+zTpoN&#10;ZJImvezAwQ+jWXwm7tGAcfqBYu7MjFK+XZ1TlnJZ7o19qJSXWT59NDbYdRNXchdX5bGPSw2md3Zv&#10;vd1tmoDddZqA3ddB/EFad5+rnVsmh3OddqcyuaudeqoelcdZVyyWFzlNk1hmIHpGtP0lEkp+gYrX&#10;4nHw0QIGXEFw7ohBuAiIxwA8P/aHwL65L4KWrTJVeI5L+8fTpyRDzsyQGSYj4+8JQLKMCPE1NmYV&#10;jyE7wvOiwB5JcJYVMXJExWNEUwYQz0HABognlSMMuYAOzaARr4CpwAWbQxlnlIyUT0JEmvEY6GJO&#10;CYVXABCAKhMxnRymlIlZDHKgkM2iSpCApzoCzjx0WgKcU1yEuLPQGcsCmuRI8GyyFrjICzK6h1OE&#10;ikk0QTSjodcKzkDsqQYhqCBjY2JOiHjp/K9rQuBvFI9kheBsOjbJMLhspoAE9vs81HuGgN9qqMj1&#10;p7sVXj0EvfDI97qVMwTemOMnkBex0NfQrTnyb4GLTSbSD/bnWHA6GlqAZael5ojmo/sYcL+yKRYF&#10;hYZ2dbnSg4wKOlrpGhILIkZDQ7fm04amhWDz9gvKWDZvM6Q5hT12rtsYEwQHeWe4jXHEs9CA0K7X&#10;GpBx2A1joXMBiU51IBMiH3euguNiurdZRthIG9oV5dObIsxMDI1EsiKj083NwPV8dgNyTjM2W+5v&#10;dVT0+6t2hZ44zRmwvpxkjGqbzYembd0r2Ojt+n2rkyfpJnREEb8flb6AwbwXJyu3WqvNM4xlB5jE&#10;Vqn5by91lSbtnz0MflBfGxc6LtZxoW37XvkvAf/218Y+Hv+RekgGWK5SC2PrJxXnP7mMI5fL5YR1&#10;d/bq971VdePmMc8tMBpPYBYdp2cY2v1cM35guK+Cy3OPOn8G3f0PAAD//wMAUEsDBBQABgAIAAAA&#10;IQB2UQM22gAAAAMBAAAPAAAAZHJzL2Rvd25yZXYueG1sTI9BS8NAEIXvgv9hGcGb3cRS0ZhNKUU9&#10;FcFWEG/T7DQJzc6G7DZJ/72jF3t58HjDe9/ky8m1aqA+NJ4NpLMEFHHpbcOVgc/d690jqBCRLbae&#10;ycCZAiyL66scM+tH/qBhGyslJRwyNFDH2GVah7Imh2HmO2LJDr53GMX2lbY9jlLuWn2fJA/aYcOy&#10;UGNH65rK4/bkDLyNOK7m6cuwOR7W5+/d4v1rk5IxtzfT6hlUpCn+H8MvvqBDIUx7f2IbVGtAHol/&#10;KtnTXNzewCJNQRe5vmQvfgAAAP//AwBQSwECLQAUAAYACAAAACEAtoM4kv4AAADhAQAAEwAAAAAA&#10;AAAAAAAAAAAAAAAAW0NvbnRlbnRfVHlwZXNdLnhtbFBLAQItABQABgAIAAAAIQA4/SH/1gAAAJQB&#10;AAALAAAAAAAAAAAAAAAAAC8BAABfcmVscy8ucmVsc1BLAQItABQABgAIAAAAIQD/8XfvDwQAAE4N&#10;AAAOAAAAAAAAAAAAAAAAAC4CAABkcnMvZTJvRG9jLnhtbFBLAQItABQABgAIAAAAIQB2UQM22gAA&#10;AAMBAAAPAAAAAAAAAAAAAAAAAGkGAABkcnMvZG93bnJldi54bWxQSwUGAAAAAAQABADzAAAAcAcA&#10;AAAA&#10;">
                <v:shape id="Graphic 5" o:spid="_x0000_s1027" style="position:absolute;width:5905;height:3244;visibility:visible;mso-wrap-style:square;v-text-anchor:top" coordsize="590550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7OoxAAAANoAAAAPAAAAZHJzL2Rvd25yZXYueG1sRI9Ra8JA&#10;EITfC/0PxxZ8Eb0otJToKVUptkUoRvF5ya1JaG4vza0x/vteodDHYWa+YebL3tWqozZUng1Mxgko&#10;4tzbigsDx8Pr6BlUEGSLtWcycKMAy8X93RxT66+8py6TQkUIhxQNlCJNqnXIS3IYxr4hjt7Ztw4l&#10;yrbQtsVrhLtaT5PkSTusOC6U2NC6pPwruzgDO9lm3XDzLp8f29NpNd1Uw+/JzZjBQ/8yAyXUy3/4&#10;r/1mDTzC75V4A/TiBwAA//8DAFBLAQItABQABgAIAAAAIQDb4fbL7gAAAIUBAAATAAAAAAAAAAAA&#10;AAAAAAAAAABbQ29udGVudF9UeXBlc10ueG1sUEsBAi0AFAAGAAgAAAAhAFr0LFu/AAAAFQEAAAsA&#10;AAAAAAAAAAAAAAAAHwEAAF9yZWxzLy5yZWxzUEsBAi0AFAAGAAgAAAAhADo/s6jEAAAA2gAAAA8A&#10;AAAAAAAAAAAAAAAABwIAAGRycy9kb3ducmV2LnhtbFBLBQYAAAAAAwADALcAAAD4AgAAAAA=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  <v:path arrowok="t"/>
                </v:shape>
                <w10:anchorlock/>
              </v:group>
            </w:pict>
          </mc:Fallback>
        </mc:AlternateContent>
      </w:r>
    </w:p>
    <w:p w14:paraId="5271494D" w14:textId="77777777" w:rsidR="00E06256" w:rsidRPr="00684DD9" w:rsidRDefault="00E06256">
      <w:pPr>
        <w:pStyle w:val="Textkrper"/>
        <w:spacing w:before="3"/>
        <w:rPr>
          <w:rFonts w:ascii="Arial" w:hAnsi="Arial" w:cs="Arial"/>
          <w:sz w:val="3"/>
        </w:rPr>
      </w:pPr>
    </w:p>
    <w:p w14:paraId="5F15F82C" w14:textId="77777777" w:rsidR="00E06256" w:rsidRPr="00684DD9" w:rsidRDefault="00684DD9">
      <w:pPr>
        <w:pStyle w:val="Textkrper"/>
        <w:spacing w:line="155" w:lineRule="exact"/>
        <w:ind w:left="117"/>
        <w:rPr>
          <w:rFonts w:ascii="Arial" w:hAnsi="Arial" w:cs="Arial"/>
          <w:sz w:val="15"/>
        </w:rPr>
      </w:pPr>
      <w:r w:rsidRPr="00684DD9">
        <w:rPr>
          <w:rFonts w:ascii="Arial" w:hAnsi="Arial" w:cs="Arial"/>
          <w:noProof/>
          <w:position w:val="-2"/>
          <w:sz w:val="15"/>
        </w:rPr>
        <mc:AlternateContent>
          <mc:Choice Requires="wpg">
            <w:drawing>
              <wp:inline distT="0" distB="0" distL="0" distR="0" wp14:anchorId="1DC199B9" wp14:editId="27330F79">
                <wp:extent cx="553720" cy="99060"/>
                <wp:effectExtent l="0" t="0" r="0" b="571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D3E5FF" id="Group 6" o:spid="_x0000_s1026" style="width:43.6pt;height:7.8pt;mso-position-horizontal-relative:char;mso-position-vertical-relative:lin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F0VAYAAAQcAAAOAAAAZHJzL2Uyb0RvYy54bWzUWdtu20YQfS/QfyD43mjvFyFyUORiFAiS&#10;AHHRZ5qiLiglsiRtOX/f2Zu4jmyuFKcP9YOWNA93Z86cmR2Sr9887Orsvur6bbNf5PgVyrNqXzbL&#10;7X69yP+8+fCbyrN+KPbLom721SL/VvX5m6tff3l9aOcVaTZNvay6DCbZ9/NDu8g3w9DOZ7O+3FS7&#10;on/VtNUeLq6ablcMcNqtZ8uuOMDsu3pGEBKzQ9Mt264pq76H/75zF/MrO/9qVZXD59Wqr4asXuRg&#10;22B/O/t7a35nV6+L+bor2s229GYUP2DFrtjuYdHjVO+Kocjuuu3JVLtt2TV9sxpelc1u1qxW27Ky&#10;PoA3GH3nzXXX3LXWl/X8sG6PNAG13/H0w9OWn+6vu/Zr+6Vz1sPhx6b8uwdeZod2PY+vm/P1CH5Y&#10;dTtzEziRPVhGvx0ZrR6GrIR/ck4lAd5LuKQ1Ep7wcgNRObmp3Lyfum1WzN2S1rCjIYcWlNOP5PQv&#10;I+frpmgry3lvnP/SZdvlIpd5ti92oN9rLxVplGOWBoxhz5/1nsgf5uboZDEv7/rhumosx8X9x35w&#10;Wl2Go2ITjsqHfTjsQPFG67XV+pBnoPUuz0Drt07rbTGY+0zgzGF2GIO0CTEyF3fNfXXTWNhgIgWR&#10;pILlWYgxGDpC6n0MhXhHqHAtjK2dzmG0Epgbu2C2cD2MDhctexHYCi2ataybvnILGbftikcqABeT&#10;3Tf1dvlhW9fG+75b376tu+y+AFbfUyQw9QZHMFBkP3exN0e3zfIbCOcAWlnk/T93RVflWf3HHqRp&#10;alA46MLBbTjohvptYyuVJb7rh5uHv4quzVo4XOQDpNWnJii0mAdVgP0G4LDmzn3z+93QrLZGMtY2&#10;Z5E/gWxx2v3P0waK/+O0UYa7s9OGKc24FRPBhAkn4FBamJBaw1VTWrjgRx2F1IsjGoiC+vzz0ycY&#10;Aunj7DARGHPD6RhjLYV1BVNtiwcEbQQ9Fr1LjggYLocxziHOJNOTOTSufQn2ieVPkmisIWeRoKUm&#10;+lwSlMQMyi5E9wlLHhMxQhmhDE+SoYRVDUybxnIhxYm9YekwulhQrfFJfAMkjN9DIRyCTFrLkcTY&#10;knAJFlOkplngSPGgshRWYUWca2kbxghfgn0iwC+VGpaEcWqZoxQjW3cmMg4LLZVzknCRkBCmEh3r&#10;EuK2LsHcIcph9IlPGTR2TseacjYZbhyBEYUITW2NwBpTbkeWSidKACcSu2w6Ays5hsptMg8xnLCY&#10;Sw0atmBJXX/3PBeQe9TPfAZYYZjPmYF0gmVBGVRBA2aCTrcUmHMlfVpjHXbzELUw+ugxzplzLxUM&#10;wYXTmxaJ9YnSPhYgjcT6hHJw3fgFzKXmBb5CKMhxkwkOhdE7Ro5gwigKO1IAhTGABfHlgiIKa0zK&#10;kksDMSZTZoQ0CRYIUQ8WRCXIGMGMapUIiEljFxAG9SsBHjP6HDChPu8YY1CeJx2kphI5NhQ0j9Ng&#10;aBKYyw+aBhPMkcsPxs1D1qQZRHDqwBwzlCgWkEte9Jxpngg3Ywo2GxNuLsDXaTO4UD7cMLNMaYND&#10;9rmZMaeJAiCRUI46JhBN6DnaHJRwjeXzRSsCRztJyJCXblTQsAif4dE2+FxnCFsxEmd2RTEWYTIt&#10;PYIItDCWbHwJOL3NE8yob30vAp9hRkRd2uYIPHbgPy2KghGfuWdEkXBCtN8HT20JNrnaG2GBvkSn&#10;T0YzLgJHNofVX6prSsEzVxei2Z/TNVGY+lyP0MGWMHpGImwy7BRhIV0RSQsqAqelSjGFp05XnpJ9&#10;fAQ+w4yIurSDEfhUSy+NIjQo0B64sjDO/lwUqdLk3OoUYRmFfJjcN6iCl0+uTWDQv06XMggLJX4r&#10;SIOhvfItKSMq8TRmerHQv45sBHWG0amUgiZCY3wBlnJBprsgChunf/pgTMLz9NS+D0lFzEsSsztj&#10;eCycBgtKpG8SmE40/vBeV3hlwL7PE2YoibDbXTijKTM0l9ztcUxTPW0zQwj5/GbQ0k4/rERqphCf&#10;6SYhAj9Rkl6cWEJCNT83seApTPmYP2HLY+HF2GT1gNTD0IYZfaTrUgROl0fQJoanXau8ZHmMwGeY&#10;EVGXdjACn6bhSRShC7z8rfAH++dT6//9Vth+WoFPTfb9uP8sZr5lxef2LfL48e7qXwAAAP//AwBQ&#10;SwMEFAAGAAgAAAAhAA0u4ZjbAAAAAwEAAA8AAABkcnMvZG93bnJldi54bWxMj0FrwkAQhe+F/odl&#10;hN7qJhatxGxEpO1JCtVC6W1MxiSYnQ3ZNYn/vtNe6uXB8B7vfZOuR9uonjpfOzYQTyNQxLkrai4N&#10;fB5eH5egfEAusHFMBq7kYZ3d36WYFG7gD+r3oVRSwj5BA1UIbaK1zyuy6KeuJRbv5DqLQc6u1EWH&#10;g5TbRs+iaKEt1iwLFba0rSg/7y/WwNuAw+Ypful359P2+n2Yv3/tYjLmYTJuVqACjeE/DL/4gg6Z&#10;MB3dhQuvGgPySPhT8ZbPM1BHycwXoLNU37JnPwAAAP//AwBQSwECLQAUAAYACAAAACEAtoM4kv4A&#10;AADhAQAAEwAAAAAAAAAAAAAAAAAAAAAAW0NvbnRlbnRfVHlwZXNdLnhtbFBLAQItABQABgAIAAAA&#10;IQA4/SH/1gAAAJQBAAALAAAAAAAAAAAAAAAAAC8BAABfcmVscy8ucmVsc1BLAQItABQABgAIAAAA&#10;IQBuZhF0VAYAAAQcAAAOAAAAAAAAAAAAAAAAAC4CAABkcnMvZTJvRG9jLnhtbFBLAQItABQABgAI&#10;AAAAIQANLuGY2wAAAAMBAAAPAAAAAAAAAAAAAAAAAK4IAABkcnMvZG93bnJldi54bWxQSwUGAAAA&#10;AAQABADzAAAAtgkAAAAA&#10;">
                <v:shape id="Graphic 7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P0wgAAANoAAAAPAAAAZHJzL2Rvd25yZXYueG1sRI9BawIx&#10;FITvgv8hPKE3zWrRytYoKiyKt9pWr4/N6+5q8rJsoq7/3ggFj8PMfMPMFq014kqNrxwrGA4SEMS5&#10;0xUXCn6+s/4UhA/IGo1jUnAnD4t5tzPDVLsbf9F1HwoRIexTVFCGUKdS+rwki37gauLo/bnGYoiy&#10;KaRu8Bbh1shRkkykxYrjQok1rUvKz/uLVWBod2zHQ8x+i8np8p4djqu72Sj11muXnyACteEV/m9v&#10;tYIPeF6JN0DOHwAAAP//AwBQSwECLQAUAAYACAAAACEA2+H2y+4AAACFAQAAEwAAAAAAAAAAAAAA&#10;AAAAAAAAW0NvbnRlbnRfVHlwZXNdLnhtbFBLAQItABQABgAIAAAAIQBa9CxbvwAAABUBAAALAAAA&#10;AAAAAAAAAAAAAB8BAABfcmVscy8ucmVsc1BLAQItABQABgAIAAAAIQDxjGP0wgAAANoAAAAPAAAA&#10;AAAAAAAAAAAAAAcCAABkcnMvZG93bnJldi54bWxQSwUGAAAAAAMAAwC3AAAA9gIAAAAA&#10;" path="m553364,l,,,98615r553364,l553364,xe" fillcolor="#e30613" stroked="f">
                  <v:path arrowok="t"/>
                </v:shape>
                <v:shape id="Graphic 8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1SkvgAAANoAAAAPAAAAZHJzL2Rvd25yZXYueG1sRE/NisIw&#10;EL4L+w5hFvamqQoq1VTcBVnxonb3AYZmbEqbSWlirW9vDoLHj+9/sx1sI3rqfOVYwXSSgCAunK64&#10;VPD/tx+vQPiArLFxTAoe5GGbfYw2mGp35wv1eShFDGGfogITQptK6QtDFv3EtcSRu7rOYoiwK6Xu&#10;8B7DbSNnSbKQFiuODQZb+jFU1PnNKjjwHOuT6Y9O9rPv87KYL53+Verrc9itQQQawlv8ch+0grg1&#10;Xok3QGZPAAAA//8DAFBLAQItABQABgAIAAAAIQDb4fbL7gAAAIUBAAATAAAAAAAAAAAAAAAAAAAA&#10;AABbQ29udGVudF9UeXBlc10ueG1sUEsBAi0AFAAGAAgAAAAhAFr0LFu/AAAAFQEAAAsAAAAAAAAA&#10;AAAAAAAAHwEAAF9yZWxzLy5yZWxzUEsBAi0AFAAGAAgAAAAhAN8/VKS+AAAA2gAAAA8AAAAAAAAA&#10;AAAAAAAABwIAAGRycy9kb3ducmV2LnhtbFBLBQYAAAAAAwADALcAAADyAgAAAAA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anchorlock/>
              </v:group>
            </w:pict>
          </mc:Fallback>
        </mc:AlternateContent>
      </w:r>
    </w:p>
    <w:p w14:paraId="68DE8AB8" w14:textId="77777777" w:rsidR="00E06256" w:rsidRPr="00684DD9" w:rsidRDefault="00E06256">
      <w:pPr>
        <w:pStyle w:val="Textkrper"/>
        <w:rPr>
          <w:rFonts w:ascii="Arial" w:hAnsi="Arial" w:cs="Arial"/>
        </w:rPr>
      </w:pPr>
    </w:p>
    <w:p w14:paraId="3C7CB3C6" w14:textId="77777777" w:rsidR="00E06256" w:rsidRPr="00684DD9" w:rsidRDefault="00E06256">
      <w:pPr>
        <w:pStyle w:val="Textkrper"/>
        <w:spacing w:before="92"/>
        <w:rPr>
          <w:rFonts w:ascii="Arial" w:hAnsi="Arial" w:cs="Arial"/>
        </w:rPr>
      </w:pPr>
    </w:p>
    <w:p w14:paraId="1709813C" w14:textId="77777777" w:rsidR="00E06256" w:rsidRPr="00684DD9" w:rsidRDefault="00684DD9">
      <w:pPr>
        <w:pStyle w:val="Textkrper"/>
        <w:ind w:left="117"/>
        <w:rPr>
          <w:rFonts w:ascii="Arial" w:hAnsi="Arial" w:cs="Arial"/>
        </w:rPr>
      </w:pPr>
      <w:r w:rsidRPr="00684DD9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CE55073" wp14:editId="344C2E29">
                <wp:simplePos x="0" y="0"/>
                <wp:positionH relativeFrom="page">
                  <wp:posOffset>899999</wp:posOffset>
                </wp:positionH>
                <wp:positionV relativeFrom="paragraph">
                  <wp:posOffset>193260</wp:posOffset>
                </wp:positionV>
                <wp:extent cx="57600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1639A" id="Graphic 9" o:spid="_x0000_s1026" style="position:absolute;margin-left:70.85pt;margin-top:15.2pt;width:453.5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684DD9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171584" behindDoc="1" locked="0" layoutInCell="1" allowOverlap="1" wp14:anchorId="6993A166" wp14:editId="5FA3C355">
                <wp:simplePos x="0" y="0"/>
                <wp:positionH relativeFrom="page">
                  <wp:posOffset>4999909</wp:posOffset>
                </wp:positionH>
                <wp:positionV relativeFrom="paragraph">
                  <wp:posOffset>-510754</wp:posOffset>
                </wp:positionV>
                <wp:extent cx="2164715" cy="17081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63E852" w14:textId="77777777" w:rsidR="00E06256" w:rsidRDefault="00684DD9">
                            <w:pPr>
                              <w:pStyle w:val="Textkrper"/>
                            </w:pPr>
                            <w:r>
                              <w:t xml:space="preserve">Mandant: </w:t>
                            </w:r>
                            <w:r>
                              <w:rPr>
                                <w:spacing w:val="-2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93A166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393.7pt;margin-top:-40.2pt;width:170.45pt;height:13.45pt;z-index:-1614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20kwEAABsDAAAOAAAAZHJzL2Uyb0RvYy54bWysUsFu2zAMvQ/oPwi6N7aDri2MOEXXYsOA&#10;YhvQ7QMUWYqNWaJGKrHz96MUJxm229ALRUnU43uPWj1MbhB7g9SDb2S1KKUwXkPb+20jf3z/eH0v&#10;BUXlWzWAN408GJIP66t3qzHUZgkdDK1BwSCe6jE0sosx1EVBujNO0QKC8XxpAZ2KvMVt0aIaGd0N&#10;xbIsb4sRsA0I2hDx6fPxUq4zvrVGx6/WkoliaCRzizlijpsUi/VK1VtUoev1TEP9Bwunes9Nz1DP&#10;Kiqxw/4fKNdrBAIbFxpcAdb22mQNrKYq/1Lz2qlgshY2h8LZJno7WP1l/xq+oYjTB5h4gFkEhRfQ&#10;P4m9KcZA9VyTPKWauDoJnSy6tLIEwQ/Z28PZTzNFoflwWd3e3FXvpdB8V92V95wn0MvrgBQ/GXAi&#10;JY1EnldmoPYvFI+lp5KZzLF/YhKnzcQlKd1Ae2ARI8+xkfRrp9BIMXz2bFQa+inBU7I5JRiHJ8hf&#10;I2nx8LiLYPvc+YI7d+YJZO7zb0kj/nOfqy5/ev0bAAD//wMAUEsDBBQABgAIAAAAIQBLbvO44QAA&#10;AAwBAAAPAAAAZHJzL2Rvd25yZXYueG1sTI89b8IwEIb3Sv0P1lXqBjZQIKRxEKraqVLVkA6MTmwS&#10;i/icxgbSf99jarf7ePTec9l2dB27mCFYjxJmUwHMYO21xUbCV/k2SYCFqFCrzqOR8GMCbPP7u0yl&#10;2l+xMJd9bBiFYEiVhDbGPuU81K1xKkx9b5B2Rz84FakdGq4HdaVw1/G5ECvulEW60KrevLSmPu3P&#10;TsLugMWr/f6oPotjYctyI/B9dZLy8WHcPQOLZox/MNz0SR1ycqr8GXVgnYR1sn4iVMIkEVTciNk8&#10;WQCraLRcLIHnGf//RP4LAAD//wMAUEsBAi0AFAAGAAgAAAAhALaDOJL+AAAA4QEAABMAAAAAAAAA&#10;AAAAAAAAAAAAAFtDb250ZW50X1R5cGVzXS54bWxQSwECLQAUAAYACAAAACEAOP0h/9YAAACUAQAA&#10;CwAAAAAAAAAAAAAAAAAvAQAAX3JlbHMvLnJlbHNQSwECLQAUAAYACAAAACEAj1AdtJMBAAAbAwAA&#10;DgAAAAAAAAAAAAAAAAAuAgAAZHJzL2Uyb0RvYy54bWxQSwECLQAUAAYACAAAACEAS27zuOEAAAAM&#10;AQAADwAAAAAAAAAAAAAAAADtAwAAZHJzL2Rvd25yZXYueG1sUEsFBgAAAAAEAAQA8wAAAPsEAAAA&#10;AA==&#10;" filled="f" stroked="f">
                <v:textbox inset="0,0,0,0">
                  <w:txbxContent>
                    <w:p w14:paraId="1C63E852" w14:textId="77777777" w:rsidR="00E06256" w:rsidRDefault="00684DD9">
                      <w:pPr>
                        <w:pStyle w:val="Textkrper"/>
                      </w:pPr>
                      <w:r>
                        <w:t xml:space="preserve">Mandant: </w:t>
                      </w:r>
                      <w:r>
                        <w:rPr>
                          <w:spacing w:val="-2"/>
                        </w:rPr>
                        <w:t>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84DD9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88988B2" wp14:editId="3F4DCEF5">
                <wp:simplePos x="0" y="0"/>
                <wp:positionH relativeFrom="page">
                  <wp:posOffset>4104004</wp:posOffset>
                </wp:positionH>
                <wp:positionV relativeFrom="paragraph">
                  <wp:posOffset>-911946</wp:posOffset>
                </wp:positionV>
                <wp:extent cx="3240405" cy="69723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0405" cy="697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0405" h="697230">
                              <a:moveTo>
                                <a:pt x="3239998" y="0"/>
                              </a:moveTo>
                              <a:lnTo>
                                <a:pt x="0" y="0"/>
                              </a:lnTo>
                              <a:lnTo>
                                <a:pt x="0" y="697204"/>
                              </a:lnTo>
                              <a:lnTo>
                                <a:pt x="3239998" y="697204"/>
                              </a:lnTo>
                              <a:lnTo>
                                <a:pt x="3239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40ACF" id="Graphic 11" o:spid="_x0000_s1026" style="position:absolute;margin-left:323.15pt;margin-top:-71.8pt;width:255.15pt;height:54.9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40405,697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3JeJgIAAMUEAAAOAAAAZHJzL2Uyb0RvYy54bWysVMFu2zAMvQ/YPwi6L3aTrFuMOMXQIsOA&#10;oivQDDsrshwbk0WNUuLk70fJkWtspw3zQabMJ+rxkfT67txpdlLoWjAlv5nlnCkjoWrNoeTfdtt3&#10;HzlzXphKaDCq5Bfl+N3m7Zt1bws1hwZ0pZBREOOK3pa88d4WWeZkozrhZmCVIWcN2AlPWzxkFYqe&#10;onc6m+f5bdYDVhZBKufo68Pg5JsYv66V9F/r2inPdMmJm48rxnUf1myzFsUBhW1aeaUh/oFFJ1pD&#10;l46hHoQX7IjtH6G6ViI4qP1MQpdBXbdSxRwom5v8t2xeGmFVzIXEcXaUyf2/sPLp9GKfMVB39hHk&#10;D0eKZL11xegJG3fFnGvsApaIs3NU8TKqqM6eSfq4mC/zZf6eM0m+29WH+SLKnIkinZZH5z8riJHE&#10;6dH5oQpVskSTLHk2yUSqZaiijlX0nFEVkTOq4n6oohU+nAv0gsn6CZVmZBLcHZzUDiLQhzQW88Vq&#10;taJOTckQ11eMNlMsNdEElXzpbWO8ARNSz5eBG4VLgPQegNOL/xKeNE0BpQanhrtC9vHSUREiMNXc&#10;gW6rbat1kMDhYX+vkZ0EibuNz5XzBBY7YmiC0A57qC7PyHqam5K7n0eBijP9xVBjhiFLBiZjnwz0&#10;+h7iKEb10fnd+btAyyyZJffUQ0+Q2l4UqTmIfwAM2HDSwKejh7oNnRO5DYyuG5qVmP91rsMwTvcR&#10;9fr32fwCAAD//wMAUEsDBBQABgAIAAAAIQDsAvCG4QAAAA0BAAAPAAAAZHJzL2Rvd25yZXYueG1s&#10;TI/LasMwEEX3hf6DmEI3JpFdJyJ1LAdTyCqF0rQfoFjyg1gjYSmJ+/edrNrdPA53zpS72Y7saqYw&#10;OJSQLVNgBhunB+wkfH/tFxtgISrUanRoJPyYALvq8aFUhXY3/DTXY+wYhWAolIQ+Rl9wHpreWBWW&#10;zhukXesmqyK1U8f1pG4Ubkf+kqaCWzUgXeiVN2+9ac7Hi5VwSNb13id1xI+D69Lk/bX1rZby+Wmu&#10;t8CimeMfDHd9UoeKnE7ugjqwUYJYiZxQCYtslQtgdyRbC6pONMvzDfCq5P+/qH4BAAD//wMAUEsB&#10;Ai0AFAAGAAgAAAAhALaDOJL+AAAA4QEAABMAAAAAAAAAAAAAAAAAAAAAAFtDb250ZW50X1R5cGVz&#10;XS54bWxQSwECLQAUAAYACAAAACEAOP0h/9YAAACUAQAACwAAAAAAAAAAAAAAAAAvAQAAX3JlbHMv&#10;LnJlbHNQSwECLQAUAAYACAAAACEAystyXiYCAADFBAAADgAAAAAAAAAAAAAAAAAuAgAAZHJzL2Uy&#10;b0RvYy54bWxQSwECLQAUAAYACAAAACEA7ALwhuEAAAANAQAADwAAAAAAAAAAAAAAAACABAAAZHJz&#10;L2Rvd25yZXYueG1sUEsFBgAAAAAEAAQA8wAAAI4FAAAAAA==&#10;" path="m3239998,l,,,697204r3239998,l3239998,xe" stroked="f">
                <v:path arrowok="t"/>
                <w10:wrap anchorx="page"/>
              </v:shape>
            </w:pict>
          </mc:Fallback>
        </mc:AlternateContent>
      </w:r>
      <w:r w:rsidRPr="00684DD9">
        <w:rPr>
          <w:rFonts w:ascii="Arial" w:hAnsi="Arial" w:cs="Arial"/>
          <w:color w:val="575756"/>
          <w:spacing w:val="-2"/>
        </w:rPr>
        <w:t>Checkliste</w:t>
      </w:r>
    </w:p>
    <w:p w14:paraId="62AF8727" w14:textId="77777777" w:rsidR="00E06256" w:rsidRPr="00684DD9" w:rsidRDefault="00684DD9">
      <w:pPr>
        <w:pStyle w:val="Titel"/>
        <w:rPr>
          <w:rFonts w:ascii="Arial" w:hAnsi="Arial" w:cs="Arial"/>
        </w:rPr>
      </w:pPr>
      <w:r w:rsidRPr="00684DD9">
        <w:rPr>
          <w:rFonts w:ascii="Arial" w:hAnsi="Arial" w:cs="Arial"/>
          <w:color w:val="00305D"/>
        </w:rPr>
        <w:t>ANHANG</w:t>
      </w:r>
      <w:r w:rsidRPr="00684DD9">
        <w:rPr>
          <w:rFonts w:ascii="Arial" w:hAnsi="Arial" w:cs="Arial"/>
          <w:color w:val="00305D"/>
          <w:spacing w:val="-3"/>
        </w:rPr>
        <w:t xml:space="preserve"> </w:t>
      </w:r>
      <w:r w:rsidRPr="00684DD9">
        <w:rPr>
          <w:rFonts w:ascii="Arial" w:hAnsi="Arial" w:cs="Arial"/>
          <w:color w:val="00305D"/>
        </w:rPr>
        <w:t>kleine</w:t>
      </w:r>
      <w:r w:rsidRPr="00684DD9">
        <w:rPr>
          <w:rFonts w:ascii="Arial" w:hAnsi="Arial" w:cs="Arial"/>
          <w:color w:val="00305D"/>
          <w:spacing w:val="-3"/>
        </w:rPr>
        <w:t xml:space="preserve"> </w:t>
      </w:r>
      <w:r w:rsidRPr="00684DD9">
        <w:rPr>
          <w:rFonts w:ascii="Arial" w:hAnsi="Arial" w:cs="Arial"/>
          <w:color w:val="00305D"/>
        </w:rPr>
        <w:t>GmbH</w:t>
      </w:r>
      <w:r w:rsidRPr="00684DD9">
        <w:rPr>
          <w:rFonts w:ascii="Arial" w:hAnsi="Arial" w:cs="Arial"/>
          <w:color w:val="00305D"/>
          <w:spacing w:val="-3"/>
        </w:rPr>
        <w:t xml:space="preserve"> </w:t>
      </w:r>
      <w:r w:rsidRPr="00684DD9">
        <w:rPr>
          <w:rFonts w:ascii="Arial" w:hAnsi="Arial" w:cs="Arial"/>
          <w:color w:val="00305D"/>
          <w:spacing w:val="-4"/>
        </w:rPr>
        <w:t>2024</w:t>
      </w:r>
    </w:p>
    <w:p w14:paraId="02E0D164" w14:textId="77777777" w:rsidR="00E06256" w:rsidRPr="00684DD9" w:rsidRDefault="00684DD9">
      <w:pPr>
        <w:pStyle w:val="Textkrper"/>
        <w:tabs>
          <w:tab w:val="left" w:pos="2657"/>
          <w:tab w:val="left" w:pos="5814"/>
        </w:tabs>
        <w:spacing w:before="159"/>
        <w:ind w:left="117"/>
        <w:jc w:val="both"/>
        <w:rPr>
          <w:rFonts w:ascii="Arial" w:hAnsi="Arial" w:cs="Arial"/>
        </w:rPr>
      </w:pPr>
      <w:r w:rsidRPr="00684DD9">
        <w:rPr>
          <w:rFonts w:ascii="Arial" w:hAnsi="Arial" w:cs="Arial"/>
          <w:spacing w:val="-2"/>
        </w:rPr>
        <w:t>Mandant:</w:t>
      </w:r>
      <w:r w:rsidRPr="00684DD9">
        <w:rPr>
          <w:rFonts w:ascii="Arial" w:hAnsi="Arial" w:cs="Arial"/>
        </w:rPr>
        <w:tab/>
      </w:r>
      <w:r w:rsidRPr="00684DD9">
        <w:rPr>
          <w:rFonts w:ascii="Arial" w:hAnsi="Arial" w:cs="Arial"/>
          <w:u w:val="single"/>
        </w:rPr>
        <w:tab/>
      </w:r>
    </w:p>
    <w:p w14:paraId="05CDA43A" w14:textId="77777777" w:rsidR="00E06256" w:rsidRPr="00684DD9" w:rsidRDefault="00684DD9">
      <w:pPr>
        <w:pStyle w:val="Textkrper"/>
        <w:tabs>
          <w:tab w:val="left" w:pos="2657"/>
          <w:tab w:val="left" w:pos="5814"/>
        </w:tabs>
        <w:spacing w:before="132" w:line="357" w:lineRule="auto"/>
        <w:ind w:left="117" w:right="4268"/>
        <w:jc w:val="both"/>
        <w:rPr>
          <w:rFonts w:ascii="Arial" w:hAnsi="Arial" w:cs="Arial"/>
        </w:rPr>
      </w:pPr>
      <w:r w:rsidRPr="00684DD9">
        <w:rPr>
          <w:rFonts w:ascii="Arial" w:hAnsi="Arial" w:cs="Arial"/>
          <w:spacing w:val="-2"/>
        </w:rPr>
        <w:t>Stichtag:</w:t>
      </w:r>
      <w:r w:rsidRPr="00684DD9">
        <w:rPr>
          <w:rFonts w:ascii="Arial" w:hAnsi="Arial" w:cs="Arial"/>
        </w:rPr>
        <w:tab/>
      </w:r>
      <w:r w:rsidRPr="00684DD9">
        <w:rPr>
          <w:rFonts w:ascii="Arial" w:hAnsi="Arial" w:cs="Arial"/>
          <w:u w:val="single"/>
        </w:rPr>
        <w:tab/>
      </w:r>
      <w:r w:rsidRPr="00684DD9">
        <w:rPr>
          <w:rFonts w:ascii="Arial" w:hAnsi="Arial" w:cs="Arial"/>
        </w:rPr>
        <w:t xml:space="preserve"> Buchführung durch:</w:t>
      </w:r>
      <w:r w:rsidRPr="00684DD9">
        <w:rPr>
          <w:rFonts w:ascii="Arial" w:hAnsi="Arial" w:cs="Arial"/>
        </w:rPr>
        <w:tab/>
      </w:r>
      <w:r w:rsidRPr="00684DD9">
        <w:rPr>
          <w:rFonts w:ascii="Arial" w:hAnsi="Arial" w:cs="Arial"/>
          <w:u w:val="single"/>
        </w:rPr>
        <w:tab/>
      </w:r>
      <w:r w:rsidRPr="00684DD9">
        <w:rPr>
          <w:rFonts w:ascii="Arial" w:hAnsi="Arial" w:cs="Arial"/>
        </w:rPr>
        <w:t xml:space="preserve"> Abschlussarbeiten durch:</w:t>
      </w:r>
      <w:r w:rsidRPr="00684DD9">
        <w:rPr>
          <w:rFonts w:ascii="Arial" w:hAnsi="Arial" w:cs="Arial"/>
          <w:spacing w:val="109"/>
        </w:rPr>
        <w:t xml:space="preserve"> </w:t>
      </w:r>
      <w:r w:rsidRPr="00684DD9">
        <w:rPr>
          <w:rFonts w:ascii="Arial" w:hAnsi="Arial" w:cs="Arial"/>
          <w:u w:val="single"/>
        </w:rPr>
        <w:tab/>
      </w:r>
      <w:r w:rsidRPr="00684DD9">
        <w:rPr>
          <w:rFonts w:ascii="Arial" w:hAnsi="Arial" w:cs="Arial"/>
        </w:rPr>
        <w:t xml:space="preserve"> Prüfung </w:t>
      </w:r>
      <w:r w:rsidRPr="00684DD9">
        <w:rPr>
          <w:rFonts w:ascii="Arial" w:hAnsi="Arial" w:cs="Arial"/>
          <w:spacing w:val="-2"/>
        </w:rPr>
        <w:t>durch:</w:t>
      </w:r>
      <w:r w:rsidRPr="00684DD9">
        <w:rPr>
          <w:rFonts w:ascii="Arial" w:hAnsi="Arial" w:cs="Arial"/>
        </w:rPr>
        <w:tab/>
      </w:r>
      <w:r w:rsidRPr="00684DD9">
        <w:rPr>
          <w:rFonts w:ascii="Arial" w:hAnsi="Arial" w:cs="Arial"/>
          <w:u w:val="single"/>
        </w:rPr>
        <w:tab/>
      </w:r>
    </w:p>
    <w:p w14:paraId="3D21EFB5" w14:textId="77777777" w:rsidR="00E06256" w:rsidRPr="00684DD9" w:rsidRDefault="00684DD9">
      <w:pPr>
        <w:pStyle w:val="Textkrper"/>
        <w:spacing w:before="46" w:line="264" w:lineRule="exact"/>
        <w:ind w:left="117"/>
        <w:jc w:val="both"/>
        <w:rPr>
          <w:rFonts w:ascii="Arial" w:hAnsi="Arial" w:cs="Arial"/>
        </w:rPr>
      </w:pPr>
      <w:r w:rsidRPr="00684DD9">
        <w:rPr>
          <w:rFonts w:ascii="Arial" w:hAnsi="Arial" w:cs="Arial"/>
          <w:color w:val="00305D"/>
        </w:rPr>
        <w:t>Vorbemerkungen</w:t>
      </w:r>
      <w:r w:rsidRPr="00684DD9">
        <w:rPr>
          <w:rFonts w:ascii="Arial" w:hAnsi="Arial" w:cs="Arial"/>
          <w:color w:val="00305D"/>
          <w:spacing w:val="5"/>
        </w:rPr>
        <w:t xml:space="preserve"> </w:t>
      </w:r>
      <w:r w:rsidRPr="00684DD9">
        <w:rPr>
          <w:rFonts w:ascii="Arial" w:hAnsi="Arial" w:cs="Arial"/>
          <w:color w:val="00305D"/>
          <w:spacing w:val="-2"/>
        </w:rPr>
        <w:t>(allgemein)</w:t>
      </w:r>
    </w:p>
    <w:p w14:paraId="59F5CAC9" w14:textId="77777777" w:rsidR="00E06256" w:rsidRPr="00684DD9" w:rsidRDefault="00684DD9">
      <w:pPr>
        <w:pStyle w:val="Listenabsatz"/>
        <w:numPr>
          <w:ilvl w:val="0"/>
          <w:numId w:val="15"/>
        </w:numPr>
        <w:tabs>
          <w:tab w:val="left" w:pos="344"/>
        </w:tabs>
        <w:spacing w:before="2" w:line="232" w:lineRule="auto"/>
        <w:ind w:right="895"/>
        <w:rPr>
          <w:rFonts w:ascii="Arial" w:hAnsi="Arial" w:cs="Arial"/>
          <w:sz w:val="21"/>
        </w:rPr>
      </w:pPr>
      <w:r w:rsidRPr="00684DD9">
        <w:rPr>
          <w:rFonts w:ascii="Arial" w:hAnsi="Arial" w:cs="Arial"/>
          <w:spacing w:val="-4"/>
          <w:sz w:val="21"/>
        </w:rPr>
        <w:t>Die Checkliste stellt auf das gesetzliche Mindestmaß ab. Soweit größenabhängige Erleichterungen (§§ 274a, 288 HGB) bestehen, sind diese Angaben grundsätzlich nicht aufgeführt. Unberücksichtigt sind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Besonderheiten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für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die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Rechnungslegung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von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Konzernen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oder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bestimmten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Branchen.</w:t>
      </w:r>
    </w:p>
    <w:p w14:paraId="45715BFC" w14:textId="77777777" w:rsidR="00E06256" w:rsidRPr="00684DD9" w:rsidRDefault="00684DD9">
      <w:pPr>
        <w:pStyle w:val="Listenabsatz"/>
        <w:numPr>
          <w:ilvl w:val="0"/>
          <w:numId w:val="15"/>
        </w:numPr>
        <w:tabs>
          <w:tab w:val="left" w:pos="344"/>
        </w:tabs>
        <w:spacing w:line="232" w:lineRule="auto"/>
        <w:ind w:right="897"/>
        <w:rPr>
          <w:rFonts w:ascii="Arial" w:hAnsi="Arial" w:cs="Arial"/>
          <w:sz w:val="21"/>
        </w:rPr>
      </w:pPr>
      <w:r w:rsidRPr="00684DD9">
        <w:rPr>
          <w:rFonts w:ascii="Arial" w:hAnsi="Arial" w:cs="Arial"/>
          <w:spacing w:val="-2"/>
          <w:sz w:val="21"/>
        </w:rPr>
        <w:t>Die</w:t>
      </w:r>
      <w:r w:rsidRPr="00684DD9">
        <w:rPr>
          <w:rFonts w:ascii="Arial" w:hAnsi="Arial" w:cs="Arial"/>
          <w:spacing w:val="-12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Checkliste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ersetzt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nicht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eine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einzelfallbezogene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Analyse,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welche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Angaben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tatsächlich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 xml:space="preserve">relevant </w:t>
      </w:r>
      <w:r w:rsidRPr="00684DD9">
        <w:rPr>
          <w:rFonts w:ascii="Arial" w:hAnsi="Arial" w:cs="Arial"/>
          <w:sz w:val="21"/>
        </w:rPr>
        <w:t>und zu übernehmen sind.</w:t>
      </w:r>
    </w:p>
    <w:p w14:paraId="28E299A8" w14:textId="77777777" w:rsidR="00E06256" w:rsidRPr="00684DD9" w:rsidRDefault="00684DD9">
      <w:pPr>
        <w:pStyle w:val="Listenabsatz"/>
        <w:numPr>
          <w:ilvl w:val="0"/>
          <w:numId w:val="15"/>
        </w:numPr>
        <w:tabs>
          <w:tab w:val="left" w:pos="344"/>
        </w:tabs>
        <w:spacing w:line="232" w:lineRule="auto"/>
        <w:ind w:right="895"/>
        <w:rPr>
          <w:rFonts w:ascii="Arial" w:hAnsi="Arial" w:cs="Arial"/>
          <w:sz w:val="21"/>
        </w:rPr>
      </w:pPr>
      <w:r w:rsidRPr="00684DD9">
        <w:rPr>
          <w:rFonts w:ascii="Arial" w:hAnsi="Arial" w:cs="Arial"/>
          <w:sz w:val="21"/>
        </w:rPr>
        <w:t>Entweder</w:t>
      </w:r>
      <w:r w:rsidRPr="00684DD9">
        <w:rPr>
          <w:rFonts w:ascii="Arial" w:hAnsi="Arial" w:cs="Arial"/>
          <w:spacing w:val="-14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auf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einem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Deckblatt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für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den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Jahresabschluss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oder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zu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Beginn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des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Anhangs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sind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die</w:t>
      </w:r>
      <w:r w:rsidRPr="00684DD9">
        <w:rPr>
          <w:rFonts w:ascii="Arial" w:hAnsi="Arial" w:cs="Arial"/>
          <w:spacing w:val="-14"/>
          <w:sz w:val="21"/>
        </w:rPr>
        <w:t xml:space="preserve"> </w:t>
      </w:r>
      <w:r w:rsidRPr="00684DD9">
        <w:rPr>
          <w:rFonts w:ascii="Arial" w:hAnsi="Arial" w:cs="Arial"/>
          <w:sz w:val="21"/>
        </w:rPr>
        <w:t xml:space="preserve">all- </w:t>
      </w:r>
      <w:r w:rsidRPr="00684DD9">
        <w:rPr>
          <w:rFonts w:ascii="Arial" w:hAnsi="Arial" w:cs="Arial"/>
          <w:spacing w:val="-2"/>
          <w:sz w:val="21"/>
        </w:rPr>
        <w:t>gemeinen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Angaben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zur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Gesellschaft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zu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machen: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Firma,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Sitz,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Registergericht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und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Nummer,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unter der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die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Gesellschaft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in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das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Handelsregister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eingetragen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ist,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sowie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Angabe,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falls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sich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Gesellschaft in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Liquidation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oder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Abwicklung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befindet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(§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264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Abs.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1a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HGB;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vgl.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Oser/Orth/Wirtz,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DB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15,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1734).</w:t>
      </w:r>
    </w:p>
    <w:p w14:paraId="182D83F9" w14:textId="77777777" w:rsidR="00E06256" w:rsidRPr="00684DD9" w:rsidRDefault="00684DD9">
      <w:pPr>
        <w:pStyle w:val="Listenabsatz"/>
        <w:numPr>
          <w:ilvl w:val="0"/>
          <w:numId w:val="15"/>
        </w:numPr>
        <w:tabs>
          <w:tab w:val="left" w:pos="344"/>
        </w:tabs>
        <w:spacing w:line="232" w:lineRule="auto"/>
        <w:ind w:right="897"/>
        <w:rPr>
          <w:rFonts w:ascii="Arial" w:hAnsi="Arial" w:cs="Arial"/>
          <w:sz w:val="21"/>
        </w:rPr>
      </w:pPr>
      <w:r w:rsidRPr="00684DD9">
        <w:rPr>
          <w:rFonts w:ascii="Arial" w:hAnsi="Arial" w:cs="Arial"/>
          <w:sz w:val="21"/>
        </w:rPr>
        <w:t>Die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erhöhten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monetären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Schwellenwerte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zur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Klassifizierung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der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Kapitalgesellschaften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(§§</w:t>
      </w:r>
      <w:r w:rsidRPr="00684DD9">
        <w:rPr>
          <w:rFonts w:ascii="Arial" w:hAnsi="Arial" w:cs="Arial"/>
          <w:spacing w:val="-10"/>
          <w:sz w:val="21"/>
        </w:rPr>
        <w:t xml:space="preserve"> </w:t>
      </w:r>
      <w:r w:rsidRPr="00684DD9">
        <w:rPr>
          <w:rFonts w:ascii="Arial" w:hAnsi="Arial" w:cs="Arial"/>
          <w:sz w:val="21"/>
        </w:rPr>
        <w:t xml:space="preserve">267, </w:t>
      </w:r>
      <w:r w:rsidRPr="00684DD9">
        <w:rPr>
          <w:rFonts w:ascii="Arial" w:hAnsi="Arial" w:cs="Arial"/>
          <w:spacing w:val="-6"/>
          <w:sz w:val="21"/>
        </w:rPr>
        <w:t>267a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HGB)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sind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zur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Größenfeststellung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am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31.12.24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anzuwenden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(für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das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Geschäftsjahr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2023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 xml:space="preserve">bestand ein Wahlrecht). Dies schließt die Anwendung dieser Größenkriterien auch auf den vorangegangenen </w:t>
      </w:r>
      <w:r w:rsidRPr="00684DD9">
        <w:rPr>
          <w:rFonts w:ascii="Arial" w:hAnsi="Arial" w:cs="Arial"/>
          <w:spacing w:val="-4"/>
          <w:sz w:val="21"/>
        </w:rPr>
        <w:t>Abschlussstichtag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(31.12.23)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ein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(vgl.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§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267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Abs.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4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1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HGB,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ggf.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i.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V.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mit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§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267a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Abs.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1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2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HGB).</w:t>
      </w:r>
    </w:p>
    <w:p w14:paraId="252C94F1" w14:textId="77777777" w:rsidR="00E06256" w:rsidRPr="00684DD9" w:rsidRDefault="00684DD9">
      <w:pPr>
        <w:pStyle w:val="Textkrper"/>
        <w:spacing w:before="109" w:line="264" w:lineRule="exact"/>
        <w:ind w:left="117"/>
        <w:jc w:val="both"/>
        <w:rPr>
          <w:rFonts w:ascii="Arial" w:hAnsi="Arial" w:cs="Arial"/>
        </w:rPr>
      </w:pPr>
      <w:r w:rsidRPr="00684DD9">
        <w:rPr>
          <w:rFonts w:ascii="Arial" w:hAnsi="Arial" w:cs="Arial"/>
          <w:color w:val="00305D"/>
        </w:rPr>
        <w:t>Vorbemerkungen</w:t>
      </w:r>
      <w:r w:rsidRPr="00684DD9">
        <w:rPr>
          <w:rFonts w:ascii="Arial" w:hAnsi="Arial" w:cs="Arial"/>
          <w:color w:val="00305D"/>
          <w:spacing w:val="7"/>
        </w:rPr>
        <w:t xml:space="preserve"> </w:t>
      </w:r>
      <w:r w:rsidRPr="00684DD9">
        <w:rPr>
          <w:rFonts w:ascii="Arial" w:hAnsi="Arial" w:cs="Arial"/>
          <w:color w:val="00305D"/>
          <w:spacing w:val="-2"/>
        </w:rPr>
        <w:t>(Kleinstkapitalgesellschaften)</w:t>
      </w:r>
    </w:p>
    <w:p w14:paraId="3A5A9ED8" w14:textId="77777777" w:rsidR="00E06256" w:rsidRPr="00684DD9" w:rsidRDefault="00684DD9">
      <w:pPr>
        <w:pStyle w:val="Listenabsatz"/>
        <w:numPr>
          <w:ilvl w:val="0"/>
          <w:numId w:val="15"/>
        </w:numPr>
        <w:tabs>
          <w:tab w:val="left" w:pos="344"/>
        </w:tabs>
        <w:spacing w:before="3" w:line="232" w:lineRule="auto"/>
        <w:rPr>
          <w:rFonts w:ascii="Arial" w:hAnsi="Arial" w:cs="Arial"/>
          <w:sz w:val="21"/>
        </w:rPr>
      </w:pPr>
      <w:r w:rsidRPr="00684DD9">
        <w:rPr>
          <w:rFonts w:ascii="Arial" w:hAnsi="Arial" w:cs="Arial"/>
          <w:spacing w:val="-2"/>
          <w:sz w:val="21"/>
        </w:rPr>
        <w:t>Wenden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Kleinstkapitalgesellschaften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i.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§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267a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HGB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den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beizulegenden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Zeitwert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(§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253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Abs.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1 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5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HGB)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nicht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an,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brauchen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sie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keinen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Anhang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aufstellen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(§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264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Abs.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1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S.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5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HGB),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wenn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unter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 xml:space="preserve">der </w:t>
      </w:r>
      <w:r w:rsidRPr="00684DD9">
        <w:rPr>
          <w:rFonts w:ascii="Arial" w:hAnsi="Arial" w:cs="Arial"/>
          <w:spacing w:val="-4"/>
          <w:sz w:val="21"/>
        </w:rPr>
        <w:t>Bilanz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Angaben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gemacht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werden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zu: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Haftungsverhältnissen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(§§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251,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268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Abs.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7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HGB),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zu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 xml:space="preserve">Vorschüs- </w:t>
      </w:r>
      <w:r w:rsidRPr="00684DD9">
        <w:rPr>
          <w:rFonts w:ascii="Arial" w:hAnsi="Arial" w:cs="Arial"/>
          <w:spacing w:val="-2"/>
          <w:sz w:val="21"/>
        </w:rPr>
        <w:t>sen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und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Krediten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an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Mitglieder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von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Geschäftsführung,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Aufsichtsrat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oder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Beirat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(§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285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Nr.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9c</w:t>
      </w:r>
      <w:r w:rsidRPr="00684DD9">
        <w:rPr>
          <w:rFonts w:ascii="Arial" w:hAnsi="Arial" w:cs="Arial"/>
          <w:spacing w:val="-8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 xml:space="preserve">HGB) </w:t>
      </w:r>
      <w:r w:rsidRPr="00684DD9">
        <w:rPr>
          <w:rFonts w:ascii="Arial" w:hAnsi="Arial" w:cs="Arial"/>
          <w:sz w:val="21"/>
        </w:rPr>
        <w:t>sowie zur Ausschüttungssperre aufgrund der Abzinsung der Rückstellungen für Altersversor- gungsverpflichtungen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mit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einem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10-jährigen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Durchschnittszinssatz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(§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253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Abs.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6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S.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3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HGB).</w:t>
      </w:r>
      <w:r w:rsidRPr="00684DD9">
        <w:rPr>
          <w:rFonts w:ascii="Arial" w:hAnsi="Arial" w:cs="Arial"/>
          <w:spacing w:val="-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Die Angaben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nach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§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264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Abs.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1a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HGB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sind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im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Regelfall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auf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einem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Deckblatt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für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den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z w:val="21"/>
        </w:rPr>
        <w:t xml:space="preserve">Jahresabschluss </w:t>
      </w:r>
      <w:r w:rsidRPr="00684DD9">
        <w:rPr>
          <w:rFonts w:ascii="Arial" w:hAnsi="Arial" w:cs="Arial"/>
          <w:spacing w:val="-4"/>
          <w:sz w:val="21"/>
        </w:rPr>
        <w:t>darzustellen. In Sonderfällen (d. h. wird kein tatsächliches Bild der VFE-Lage vermittelt und wider- legbare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Vermutung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von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§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264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Abs.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2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S.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5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HGB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greift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nicht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ein)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sind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weitere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Angaben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unter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>der</w:t>
      </w:r>
      <w:r w:rsidRPr="00684DD9">
        <w:rPr>
          <w:rFonts w:ascii="Arial" w:hAnsi="Arial" w:cs="Arial"/>
          <w:spacing w:val="-9"/>
          <w:sz w:val="21"/>
        </w:rPr>
        <w:t xml:space="preserve"> </w:t>
      </w:r>
      <w:r w:rsidRPr="00684DD9">
        <w:rPr>
          <w:rFonts w:ascii="Arial" w:hAnsi="Arial" w:cs="Arial"/>
          <w:spacing w:val="-4"/>
          <w:sz w:val="21"/>
        </w:rPr>
        <w:t xml:space="preserve">Bilanz </w:t>
      </w:r>
      <w:r w:rsidRPr="00684DD9">
        <w:rPr>
          <w:rFonts w:ascii="Arial" w:hAnsi="Arial" w:cs="Arial"/>
          <w:sz w:val="21"/>
        </w:rPr>
        <w:t>zu machen (§ 264 Abs. 2 S. 4 HGB).</w:t>
      </w:r>
    </w:p>
    <w:p w14:paraId="418C8E46" w14:textId="77777777" w:rsidR="00E06256" w:rsidRPr="00684DD9" w:rsidRDefault="00684DD9">
      <w:pPr>
        <w:pStyle w:val="Listenabsatz"/>
        <w:numPr>
          <w:ilvl w:val="0"/>
          <w:numId w:val="15"/>
        </w:numPr>
        <w:tabs>
          <w:tab w:val="left" w:pos="344"/>
        </w:tabs>
        <w:spacing w:before="116" w:line="232" w:lineRule="auto"/>
        <w:rPr>
          <w:rFonts w:ascii="Arial" w:hAnsi="Arial" w:cs="Arial"/>
          <w:sz w:val="21"/>
        </w:rPr>
      </w:pPr>
      <w:r w:rsidRPr="00684DD9">
        <w:rPr>
          <w:rFonts w:ascii="Arial" w:hAnsi="Arial" w:cs="Arial"/>
          <w:spacing w:val="-6"/>
          <w:sz w:val="21"/>
        </w:rPr>
        <w:t>Erfüllen Unternehmen zwar die Größenkriterien des § 267a Abs. 1 S. 1 HGB, handelt</w:t>
      </w:r>
      <w:r w:rsidRPr="00684DD9">
        <w:rPr>
          <w:rFonts w:ascii="Arial" w:hAnsi="Arial" w:cs="Arial"/>
          <w:spacing w:val="-2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es</w:t>
      </w:r>
      <w:r w:rsidRPr="00684DD9">
        <w:rPr>
          <w:rFonts w:ascii="Arial" w:hAnsi="Arial" w:cs="Arial"/>
          <w:spacing w:val="-2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>sich</w:t>
      </w:r>
      <w:r w:rsidRPr="00684DD9">
        <w:rPr>
          <w:rFonts w:ascii="Arial" w:hAnsi="Arial" w:cs="Arial"/>
          <w:spacing w:val="-2"/>
          <w:sz w:val="21"/>
        </w:rPr>
        <w:t xml:space="preserve"> </w:t>
      </w:r>
      <w:r w:rsidRPr="00684DD9">
        <w:rPr>
          <w:rFonts w:ascii="Arial" w:hAnsi="Arial" w:cs="Arial"/>
          <w:spacing w:val="-6"/>
          <w:sz w:val="21"/>
        </w:rPr>
        <w:t xml:space="preserve">dennoch </w:t>
      </w:r>
      <w:r w:rsidRPr="00684DD9">
        <w:rPr>
          <w:rFonts w:ascii="Arial" w:hAnsi="Arial" w:cs="Arial"/>
          <w:spacing w:val="-2"/>
          <w:sz w:val="21"/>
        </w:rPr>
        <w:t>nicht</w:t>
      </w:r>
      <w:r w:rsidRPr="00684DD9">
        <w:rPr>
          <w:rFonts w:ascii="Arial" w:hAnsi="Arial" w:cs="Arial"/>
          <w:spacing w:val="-4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um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eine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Kleinstkapitalgesellschaft,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wenn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ein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unter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§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267a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Abs.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3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Nr.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1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–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3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HGB</w:t>
      </w:r>
      <w:r w:rsidRPr="00684DD9">
        <w:rPr>
          <w:rFonts w:ascii="Arial" w:hAnsi="Arial" w:cs="Arial"/>
          <w:spacing w:val="-6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aufgeführter Tatbestand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vorliegt.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Insbesondere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sind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nach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§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267a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Abs.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3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Nr.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3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HGB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Unternehmen</w:t>
      </w:r>
      <w:r w:rsidRPr="00684DD9">
        <w:rPr>
          <w:rFonts w:ascii="Arial" w:hAnsi="Arial" w:cs="Arial"/>
          <w:spacing w:val="-5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 xml:space="preserve">ausgeschlos- </w:t>
      </w:r>
      <w:r w:rsidRPr="00684DD9">
        <w:rPr>
          <w:rFonts w:ascii="Arial" w:hAnsi="Arial" w:cs="Arial"/>
          <w:spacing w:val="-4"/>
          <w:sz w:val="21"/>
        </w:rPr>
        <w:t xml:space="preserve">sen, wenn „deren einziger Zweck darin besteht, Beteiligungen an anderen Unternehmen zu erwer- </w:t>
      </w:r>
      <w:r w:rsidRPr="00684DD9">
        <w:rPr>
          <w:rFonts w:ascii="Arial" w:hAnsi="Arial" w:cs="Arial"/>
          <w:sz w:val="21"/>
        </w:rPr>
        <w:t xml:space="preserve">ben sowie die Verwaltung und Verwertung dieser Beteiligungen wahrzunehmen, ohne dass sie </w:t>
      </w:r>
      <w:r w:rsidRPr="00684DD9">
        <w:rPr>
          <w:rFonts w:ascii="Arial" w:hAnsi="Arial" w:cs="Arial"/>
          <w:spacing w:val="-2"/>
          <w:sz w:val="21"/>
        </w:rPr>
        <w:t>unmittelbar</w:t>
      </w:r>
      <w:r w:rsidRPr="00684DD9">
        <w:rPr>
          <w:rFonts w:ascii="Arial" w:hAnsi="Arial" w:cs="Arial"/>
          <w:spacing w:val="-12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oder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mittelbar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in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die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Verwaltung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dieser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Unternehmen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eingreifen,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wobei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die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 xml:space="preserve">Ausübung </w:t>
      </w:r>
      <w:r w:rsidRPr="00684DD9">
        <w:rPr>
          <w:rFonts w:ascii="Arial" w:hAnsi="Arial" w:cs="Arial"/>
          <w:sz w:val="21"/>
        </w:rPr>
        <w:t xml:space="preserve">der ihnen als Aktionär oder Gesellschafter zustehenden Rechte außer Betracht bleibt.“ Ausge- </w:t>
      </w:r>
      <w:r w:rsidRPr="00684DD9">
        <w:rPr>
          <w:rFonts w:ascii="Arial" w:hAnsi="Arial" w:cs="Arial"/>
          <w:spacing w:val="-4"/>
          <w:sz w:val="21"/>
        </w:rPr>
        <w:t xml:space="preserve">nommen sind insbesondere reine (Finanz-)Holdinggesellschaften. Demgegenüber sollen Holding- </w:t>
      </w:r>
      <w:r w:rsidRPr="00684DD9">
        <w:rPr>
          <w:rFonts w:ascii="Arial" w:hAnsi="Arial" w:cs="Arial"/>
          <w:spacing w:val="-2"/>
          <w:sz w:val="21"/>
        </w:rPr>
        <w:t>gesellschaften, die wegen gesellschaftsrechtlicher Regelungen zur Ausübung der Geschäftsfüh- rung</w:t>
      </w:r>
      <w:r w:rsidRPr="00684DD9">
        <w:rPr>
          <w:rFonts w:ascii="Arial" w:hAnsi="Arial" w:cs="Arial"/>
          <w:spacing w:val="-12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bei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der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Beteiligung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berechtigt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und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verpflichtet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sind,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nicht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unter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§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267a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Abs.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3</w:t>
      </w:r>
      <w:r w:rsidRPr="00684DD9">
        <w:rPr>
          <w:rFonts w:ascii="Arial" w:hAnsi="Arial" w:cs="Arial"/>
          <w:spacing w:val="-12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Nr.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3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HGB</w:t>
      </w:r>
      <w:r w:rsidRPr="00684DD9">
        <w:rPr>
          <w:rFonts w:ascii="Arial" w:hAnsi="Arial" w:cs="Arial"/>
          <w:spacing w:val="-11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fallen (vgl.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BR-Drs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23/15,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73).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Sie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können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bei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Erfüllung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der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Größenvoraussetzungen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>die</w:t>
      </w:r>
      <w:r w:rsidRPr="00684DD9">
        <w:rPr>
          <w:rFonts w:ascii="Arial" w:hAnsi="Arial" w:cs="Arial"/>
          <w:spacing w:val="-7"/>
          <w:sz w:val="21"/>
        </w:rPr>
        <w:t xml:space="preserve"> </w:t>
      </w:r>
      <w:r w:rsidRPr="00684DD9">
        <w:rPr>
          <w:rFonts w:ascii="Arial" w:hAnsi="Arial" w:cs="Arial"/>
          <w:spacing w:val="-2"/>
          <w:sz w:val="21"/>
        </w:rPr>
        <w:t xml:space="preserve">Erleichterun- </w:t>
      </w:r>
      <w:r w:rsidRPr="00684DD9">
        <w:rPr>
          <w:rFonts w:ascii="Arial" w:hAnsi="Arial" w:cs="Arial"/>
          <w:sz w:val="21"/>
        </w:rPr>
        <w:t>gen für Kleinstkapitalgesellschaften weiter anwenden (z. B. Anwendung auf Komplementär- GmbH,</w:t>
      </w:r>
      <w:r w:rsidRPr="00684DD9">
        <w:rPr>
          <w:rFonts w:ascii="Arial" w:hAnsi="Arial" w:cs="Arial"/>
          <w:spacing w:val="-14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bei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bestehenden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Beherrschungsverträgen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sowie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bei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umsatzsteuerlichen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Organschaften; vgl.</w:t>
      </w:r>
      <w:r w:rsidRPr="00684DD9">
        <w:rPr>
          <w:rFonts w:ascii="Arial" w:hAnsi="Arial" w:cs="Arial"/>
          <w:spacing w:val="-14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hierzu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Oser/Orth/Wirtz,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DB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15,</w:t>
      </w:r>
      <w:r w:rsidRPr="00684DD9">
        <w:rPr>
          <w:rFonts w:ascii="Arial" w:hAnsi="Arial" w:cs="Arial"/>
          <w:spacing w:val="-13"/>
          <w:sz w:val="21"/>
        </w:rPr>
        <w:t xml:space="preserve"> </w:t>
      </w:r>
      <w:r w:rsidRPr="00684DD9">
        <w:rPr>
          <w:rFonts w:ascii="Arial" w:hAnsi="Arial" w:cs="Arial"/>
          <w:sz w:val="21"/>
        </w:rPr>
        <w:t>1731).</w:t>
      </w:r>
    </w:p>
    <w:p w14:paraId="483AEA0C" w14:textId="77777777" w:rsidR="00E06256" w:rsidRPr="00684DD9" w:rsidRDefault="00E06256">
      <w:pPr>
        <w:spacing w:line="232" w:lineRule="auto"/>
        <w:jc w:val="both"/>
        <w:rPr>
          <w:rFonts w:ascii="Arial" w:hAnsi="Arial" w:cs="Arial"/>
          <w:sz w:val="21"/>
        </w:rPr>
        <w:sectPr w:rsidR="00E06256" w:rsidRPr="00684DD9">
          <w:footerReference w:type="default" r:id="rId7"/>
          <w:type w:val="continuous"/>
          <w:pgSz w:w="11910" w:h="16840"/>
          <w:pgMar w:top="880" w:right="520" w:bottom="740" w:left="1300" w:header="0" w:footer="557" w:gutter="0"/>
          <w:pgNumType w:start="1"/>
          <w:cols w:space="720"/>
        </w:sectPr>
      </w:pPr>
    </w:p>
    <w:p w14:paraId="1731A74D" w14:textId="77777777" w:rsidR="00E06256" w:rsidRPr="00684DD9" w:rsidRDefault="00E06256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4757"/>
        <w:gridCol w:w="1520"/>
        <w:gridCol w:w="2097"/>
        <w:gridCol w:w="991"/>
      </w:tblGrid>
      <w:tr w:rsidR="00E06256" w:rsidRPr="00684DD9" w14:paraId="41F50567" w14:textId="77777777">
        <w:trPr>
          <w:trHeight w:val="575"/>
        </w:trPr>
        <w:tc>
          <w:tcPr>
            <w:tcW w:w="491" w:type="dxa"/>
            <w:shd w:val="clear" w:color="auto" w:fill="C6C6C6"/>
          </w:tcPr>
          <w:p w14:paraId="66EBFFC0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757" w:type="dxa"/>
            <w:shd w:val="clear" w:color="auto" w:fill="C6C6C6"/>
          </w:tcPr>
          <w:p w14:paraId="06BF4D3C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Angaben im </w:t>
            </w:r>
            <w:r w:rsidRPr="00684DD9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20" w:type="dxa"/>
            <w:shd w:val="clear" w:color="auto" w:fill="C6C6C6"/>
          </w:tcPr>
          <w:p w14:paraId="74029A29" w14:textId="7C5561AA" w:rsidR="00E06256" w:rsidRPr="00684DD9" w:rsidRDefault="00684DD9">
            <w:pPr>
              <w:pStyle w:val="TableParagraph"/>
              <w:spacing w:before="27"/>
              <w:ind w:left="36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 im HGB</w:t>
            </w:r>
          </w:p>
        </w:tc>
        <w:tc>
          <w:tcPr>
            <w:tcW w:w="2097" w:type="dxa"/>
            <w:shd w:val="clear" w:color="auto" w:fill="C6C6C6"/>
          </w:tcPr>
          <w:p w14:paraId="22E10CE9" w14:textId="77777777" w:rsidR="00E06256" w:rsidRPr="00684DD9" w:rsidRDefault="00684DD9">
            <w:pPr>
              <w:pStyle w:val="TableParagraph"/>
              <w:spacing w:before="27"/>
              <w:ind w:left="12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Offenlegung</w:t>
            </w:r>
          </w:p>
        </w:tc>
        <w:tc>
          <w:tcPr>
            <w:tcW w:w="991" w:type="dxa"/>
            <w:shd w:val="clear" w:color="auto" w:fill="C6C6C6"/>
          </w:tcPr>
          <w:p w14:paraId="2EB8FD6B" w14:textId="77777777" w:rsidR="00E06256" w:rsidRPr="00684DD9" w:rsidRDefault="00684DD9">
            <w:pPr>
              <w:pStyle w:val="TableParagraph"/>
              <w:spacing w:before="27"/>
              <w:ind w:left="13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09DEC33F" w14:textId="0B2468A1" w:rsidR="00E06256" w:rsidRPr="00684DD9" w:rsidRDefault="00684DD9">
            <w:pPr>
              <w:pStyle w:val="TableParagraph"/>
              <w:spacing w:before="27"/>
              <w:ind w:left="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E06256" w:rsidRPr="00684DD9" w14:paraId="47EFC7A9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6FDD1F20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5" w:type="dxa"/>
            <w:gridSpan w:val="4"/>
            <w:shd w:val="clear" w:color="auto" w:fill="EDEDED"/>
          </w:tcPr>
          <w:p w14:paraId="10FFFF3F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Allgemeine Angaben zur Gliederung/zum </w:t>
            </w:r>
            <w:r w:rsidRPr="00684DD9">
              <w:rPr>
                <w:rFonts w:ascii="Arial" w:hAnsi="Arial" w:cs="Arial"/>
                <w:spacing w:val="-2"/>
                <w:sz w:val="19"/>
              </w:rPr>
              <w:t>Inhalt</w:t>
            </w:r>
          </w:p>
        </w:tc>
      </w:tr>
      <w:tr w:rsidR="00E06256" w:rsidRPr="00684DD9" w14:paraId="1FDD10F3" w14:textId="77777777">
        <w:trPr>
          <w:trHeight w:val="525"/>
        </w:trPr>
        <w:tc>
          <w:tcPr>
            <w:tcW w:w="491" w:type="dxa"/>
          </w:tcPr>
          <w:p w14:paraId="54CB8BF0" w14:textId="77777777" w:rsidR="00E06256" w:rsidRPr="00684DD9" w:rsidRDefault="00684DD9">
            <w:pPr>
              <w:pStyle w:val="TableParagraph"/>
              <w:spacing w:before="27"/>
              <w:ind w:left="0" w:right="158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4757" w:type="dxa"/>
          </w:tcPr>
          <w:p w14:paraId="1FC46575" w14:textId="77777777" w:rsidR="00E06256" w:rsidRPr="00684DD9" w:rsidRDefault="00684DD9">
            <w:pPr>
              <w:pStyle w:val="TableParagraph"/>
              <w:spacing w:before="45" w:line="218" w:lineRule="auto"/>
              <w:ind w:right="252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Begründung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einer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gegenüber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dem Vorjahr abweichenden Darstellungsform</w:t>
            </w:r>
          </w:p>
        </w:tc>
        <w:tc>
          <w:tcPr>
            <w:tcW w:w="1520" w:type="dxa"/>
          </w:tcPr>
          <w:p w14:paraId="4C75093A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265/1/2</w:t>
            </w:r>
          </w:p>
        </w:tc>
        <w:tc>
          <w:tcPr>
            <w:tcW w:w="2097" w:type="dxa"/>
          </w:tcPr>
          <w:p w14:paraId="40EFDA1A" w14:textId="77777777" w:rsidR="00E06256" w:rsidRPr="00684DD9" w:rsidRDefault="00684DD9">
            <w:pPr>
              <w:pStyle w:val="TableParagraph"/>
              <w:spacing w:before="27"/>
              <w:ind w:left="58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nur bzgl.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Bilanzposten</w:t>
            </w:r>
          </w:p>
        </w:tc>
        <w:tc>
          <w:tcPr>
            <w:tcW w:w="991" w:type="dxa"/>
          </w:tcPr>
          <w:p w14:paraId="4C8EDDBA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F2F4005" w14:textId="77777777">
        <w:trPr>
          <w:trHeight w:val="965"/>
        </w:trPr>
        <w:tc>
          <w:tcPr>
            <w:tcW w:w="491" w:type="dxa"/>
          </w:tcPr>
          <w:p w14:paraId="7EDFEEB9" w14:textId="77777777" w:rsidR="00E06256" w:rsidRPr="00684DD9" w:rsidRDefault="00684DD9">
            <w:pPr>
              <w:pStyle w:val="TableParagraph"/>
              <w:spacing w:before="27"/>
              <w:ind w:left="0" w:right="158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4757" w:type="dxa"/>
          </w:tcPr>
          <w:p w14:paraId="6FD6351A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Vorjahreswerte</w:t>
            </w:r>
          </w:p>
          <w:p w14:paraId="07C01711" w14:textId="77777777" w:rsidR="00E06256" w:rsidRPr="00684DD9" w:rsidRDefault="00684DD9">
            <w:pPr>
              <w:pStyle w:val="TableParagraph"/>
              <w:numPr>
                <w:ilvl w:val="0"/>
                <w:numId w:val="14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Nichtvergleichbarkeit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anzugeben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erläutern</w:t>
            </w:r>
          </w:p>
          <w:p w14:paraId="6F419AF3" w14:textId="77777777" w:rsidR="00E06256" w:rsidRPr="00684DD9" w:rsidRDefault="00684DD9">
            <w:pPr>
              <w:pStyle w:val="TableParagraph"/>
              <w:numPr>
                <w:ilvl w:val="0"/>
                <w:numId w:val="14"/>
              </w:numPr>
              <w:tabs>
                <w:tab w:val="left" w:pos="312"/>
              </w:tabs>
              <w:spacing w:before="6" w:line="218" w:lineRule="auto"/>
              <w:ind w:right="19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Anpassung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Vorjahreszahlen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anzugeben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zu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erläutern</w:t>
            </w:r>
          </w:p>
        </w:tc>
        <w:tc>
          <w:tcPr>
            <w:tcW w:w="1520" w:type="dxa"/>
          </w:tcPr>
          <w:p w14:paraId="42E249D3" w14:textId="77777777" w:rsidR="00E06256" w:rsidRPr="00684DD9" w:rsidRDefault="00E06256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7E36ECB4" w14:textId="77777777" w:rsidR="00E06256" w:rsidRPr="00684DD9" w:rsidRDefault="00684DD9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265/2/2</w:t>
            </w:r>
          </w:p>
          <w:p w14:paraId="1C23B96B" w14:textId="77777777" w:rsidR="00E06256" w:rsidRPr="00684DD9" w:rsidRDefault="00684DD9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265/2/3</w:t>
            </w:r>
          </w:p>
        </w:tc>
        <w:tc>
          <w:tcPr>
            <w:tcW w:w="2097" w:type="dxa"/>
          </w:tcPr>
          <w:p w14:paraId="218CF372" w14:textId="77777777" w:rsidR="00E06256" w:rsidRPr="00684DD9" w:rsidRDefault="00E06256">
            <w:pPr>
              <w:pStyle w:val="TableParagraph"/>
              <w:spacing w:before="22"/>
              <w:ind w:left="0"/>
              <w:rPr>
                <w:rFonts w:ascii="Arial" w:hAnsi="Arial" w:cs="Arial"/>
                <w:sz w:val="19"/>
              </w:rPr>
            </w:pPr>
          </w:p>
          <w:p w14:paraId="37643162" w14:textId="77777777" w:rsidR="00E06256" w:rsidRPr="00684DD9" w:rsidRDefault="00684DD9">
            <w:pPr>
              <w:pStyle w:val="TableParagraph"/>
              <w:spacing w:line="218" w:lineRule="auto"/>
              <w:ind w:right="69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nur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bzgl.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Bilanzposten nur bzgl.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Bilanzposten</w:t>
            </w:r>
          </w:p>
        </w:tc>
        <w:tc>
          <w:tcPr>
            <w:tcW w:w="991" w:type="dxa"/>
          </w:tcPr>
          <w:p w14:paraId="19C755B2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0EFCB09" w14:textId="77777777">
        <w:trPr>
          <w:trHeight w:val="745"/>
        </w:trPr>
        <w:tc>
          <w:tcPr>
            <w:tcW w:w="491" w:type="dxa"/>
          </w:tcPr>
          <w:p w14:paraId="22B7B5B1" w14:textId="77777777" w:rsidR="00E06256" w:rsidRPr="00684DD9" w:rsidRDefault="00684DD9">
            <w:pPr>
              <w:pStyle w:val="TableParagraph"/>
              <w:spacing w:before="27"/>
              <w:ind w:left="0" w:right="158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4757" w:type="dxa"/>
          </w:tcPr>
          <w:p w14:paraId="7CC211C7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Gliederung</w:t>
            </w:r>
          </w:p>
          <w:p w14:paraId="3C30EE43" w14:textId="77777777" w:rsidR="00E06256" w:rsidRPr="00684DD9" w:rsidRDefault="00684DD9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spacing w:before="7" w:line="218" w:lineRule="auto"/>
              <w:ind w:right="722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Aufgliederung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aus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Gründen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Klarheit zusammengefassten Posten</w:t>
            </w:r>
          </w:p>
        </w:tc>
        <w:tc>
          <w:tcPr>
            <w:tcW w:w="1520" w:type="dxa"/>
          </w:tcPr>
          <w:p w14:paraId="3C315AA1" w14:textId="77777777" w:rsidR="00E06256" w:rsidRPr="00684DD9" w:rsidRDefault="00E06256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4C6EA79B" w14:textId="77777777" w:rsidR="00E06256" w:rsidRPr="00684DD9" w:rsidRDefault="00684DD9">
            <w:pPr>
              <w:pStyle w:val="TableParagraph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265/7/2</w:t>
            </w:r>
          </w:p>
        </w:tc>
        <w:tc>
          <w:tcPr>
            <w:tcW w:w="2097" w:type="dxa"/>
          </w:tcPr>
          <w:p w14:paraId="4C20CC56" w14:textId="77777777" w:rsidR="00E06256" w:rsidRPr="00684DD9" w:rsidRDefault="00E06256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214BCFB8" w14:textId="77777777" w:rsidR="00E06256" w:rsidRPr="00684DD9" w:rsidRDefault="00684DD9">
            <w:pPr>
              <w:pStyle w:val="TableParagraph"/>
              <w:ind w:left="5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nur bzgl.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Bilanzposten</w:t>
            </w:r>
          </w:p>
        </w:tc>
        <w:tc>
          <w:tcPr>
            <w:tcW w:w="991" w:type="dxa"/>
          </w:tcPr>
          <w:p w14:paraId="746C7C77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6D3E1A0C" w14:textId="77777777">
        <w:trPr>
          <w:trHeight w:val="745"/>
        </w:trPr>
        <w:tc>
          <w:tcPr>
            <w:tcW w:w="491" w:type="dxa"/>
          </w:tcPr>
          <w:p w14:paraId="0A4CB7AB" w14:textId="77777777" w:rsidR="00E06256" w:rsidRPr="00684DD9" w:rsidRDefault="00684DD9">
            <w:pPr>
              <w:pStyle w:val="TableParagraph"/>
              <w:spacing w:before="27"/>
              <w:ind w:left="0" w:right="157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4757" w:type="dxa"/>
          </w:tcPr>
          <w:p w14:paraId="3C2ED2B8" w14:textId="77777777" w:rsidR="00E06256" w:rsidRPr="00684DD9" w:rsidRDefault="00684DD9">
            <w:pPr>
              <w:pStyle w:val="TableParagraph"/>
              <w:spacing w:before="45" w:line="218" w:lineRule="auto"/>
              <w:ind w:right="168"/>
              <w:jc w:val="both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Zusätzliche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Angaben,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wenn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Jahresabschluss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kein den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tatsächlichen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Verhältnissen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entsprechendes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Bild der VFE-Lage </w:t>
            </w:r>
            <w:proofErr w:type="gramStart"/>
            <w:r w:rsidRPr="00684DD9">
              <w:rPr>
                <w:rFonts w:ascii="Arial" w:hAnsi="Arial" w:cs="Arial"/>
                <w:sz w:val="19"/>
              </w:rPr>
              <w:t>vermittelt</w:t>
            </w:r>
            <w:proofErr w:type="gramEnd"/>
          </w:p>
        </w:tc>
        <w:tc>
          <w:tcPr>
            <w:tcW w:w="1520" w:type="dxa"/>
          </w:tcPr>
          <w:p w14:paraId="6B56B9A4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264/2/2</w:t>
            </w:r>
          </w:p>
        </w:tc>
        <w:tc>
          <w:tcPr>
            <w:tcW w:w="2097" w:type="dxa"/>
          </w:tcPr>
          <w:p w14:paraId="791CB42C" w14:textId="77777777" w:rsidR="00E06256" w:rsidRPr="00684DD9" w:rsidRDefault="00684DD9">
            <w:pPr>
              <w:pStyle w:val="TableParagraph"/>
              <w:spacing w:before="27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5D38F5E4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1DDCE6D7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027A1F9F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5" w:type="dxa"/>
            <w:gridSpan w:val="4"/>
            <w:shd w:val="clear" w:color="auto" w:fill="EDEDED"/>
          </w:tcPr>
          <w:p w14:paraId="221BC18C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Bilanzierungs- und </w:t>
            </w:r>
            <w:r w:rsidRPr="00684DD9">
              <w:rPr>
                <w:rFonts w:ascii="Arial" w:hAnsi="Arial" w:cs="Arial"/>
                <w:spacing w:val="-2"/>
                <w:sz w:val="19"/>
              </w:rPr>
              <w:t>Bewertungsmethoden</w:t>
            </w:r>
          </w:p>
        </w:tc>
      </w:tr>
      <w:tr w:rsidR="00E06256" w:rsidRPr="00684DD9" w14:paraId="3A114AFA" w14:textId="77777777">
        <w:trPr>
          <w:trHeight w:val="965"/>
        </w:trPr>
        <w:tc>
          <w:tcPr>
            <w:tcW w:w="491" w:type="dxa"/>
          </w:tcPr>
          <w:p w14:paraId="3E907B74" w14:textId="77777777" w:rsidR="00E06256" w:rsidRPr="00684DD9" w:rsidRDefault="00684DD9">
            <w:pPr>
              <w:pStyle w:val="TableParagraph"/>
              <w:spacing w:before="27"/>
              <w:ind w:left="0" w:right="157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4757" w:type="dxa"/>
          </w:tcPr>
          <w:p w14:paraId="47DCF791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Bilanzierungsmethoden</w:t>
            </w:r>
          </w:p>
          <w:p w14:paraId="03125B22" w14:textId="77777777" w:rsidR="00E06256" w:rsidRPr="00684DD9" w:rsidRDefault="00684DD9">
            <w:pPr>
              <w:pStyle w:val="TableParagraph"/>
              <w:spacing w:before="7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Hinweis: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bezieht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sich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auch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auf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Posten,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die aufgrund von Übergangsvorschriften zum HGB beibehalten </w:t>
            </w:r>
            <w:proofErr w:type="gramStart"/>
            <w:r w:rsidRPr="00684DD9">
              <w:rPr>
                <w:rFonts w:ascii="Arial" w:hAnsi="Arial" w:cs="Arial"/>
                <w:sz w:val="19"/>
              </w:rPr>
              <w:t>wurden</w:t>
            </w:r>
            <w:proofErr w:type="gramEnd"/>
          </w:p>
        </w:tc>
        <w:tc>
          <w:tcPr>
            <w:tcW w:w="1520" w:type="dxa"/>
          </w:tcPr>
          <w:p w14:paraId="723ED894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284/2/1;</w:t>
            </w:r>
          </w:p>
          <w:p w14:paraId="70078C91" w14:textId="77777777" w:rsidR="00E06256" w:rsidRPr="00684DD9" w:rsidRDefault="00684DD9">
            <w:pPr>
              <w:pStyle w:val="TableParagraph"/>
              <w:spacing w:before="7" w:line="218" w:lineRule="auto"/>
              <w:ind w:right="33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insbes. 67/3 EGHGB,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28/2 </w:t>
            </w:r>
            <w:r w:rsidRPr="00684DD9">
              <w:rPr>
                <w:rFonts w:ascii="Arial" w:hAnsi="Arial" w:cs="Arial"/>
                <w:spacing w:val="-4"/>
                <w:sz w:val="19"/>
              </w:rPr>
              <w:t>EGHGB</w:t>
            </w:r>
          </w:p>
        </w:tc>
        <w:tc>
          <w:tcPr>
            <w:tcW w:w="2097" w:type="dxa"/>
          </w:tcPr>
          <w:p w14:paraId="6CA88FAF" w14:textId="77777777" w:rsidR="00E06256" w:rsidRPr="00684DD9" w:rsidRDefault="00684DD9">
            <w:pPr>
              <w:pStyle w:val="TableParagraph"/>
              <w:spacing w:before="27"/>
              <w:ind w:left="5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nur bzgl.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Bilanzposten</w:t>
            </w:r>
          </w:p>
        </w:tc>
        <w:tc>
          <w:tcPr>
            <w:tcW w:w="991" w:type="dxa"/>
          </w:tcPr>
          <w:p w14:paraId="199D13E7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6A9011CE" w14:textId="77777777">
        <w:trPr>
          <w:trHeight w:val="965"/>
        </w:trPr>
        <w:tc>
          <w:tcPr>
            <w:tcW w:w="491" w:type="dxa"/>
          </w:tcPr>
          <w:p w14:paraId="44762C4A" w14:textId="77777777" w:rsidR="00E06256" w:rsidRPr="00684DD9" w:rsidRDefault="00684DD9">
            <w:pPr>
              <w:pStyle w:val="TableParagraph"/>
              <w:spacing w:before="27"/>
              <w:ind w:left="0" w:right="157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4757" w:type="dxa"/>
          </w:tcPr>
          <w:p w14:paraId="048DFA10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Bewertungsmethoden</w:t>
            </w:r>
          </w:p>
          <w:p w14:paraId="55BEEFDC" w14:textId="77777777" w:rsidR="00E06256" w:rsidRPr="00684DD9" w:rsidRDefault="00684DD9">
            <w:pPr>
              <w:pStyle w:val="TableParagraph"/>
              <w:spacing w:before="7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Hinweis: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bezieht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sich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auch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auf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Posten,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die aufgrund von Übergangsvorschriften zum HGB beibehalten </w:t>
            </w:r>
            <w:proofErr w:type="gramStart"/>
            <w:r w:rsidRPr="00684DD9">
              <w:rPr>
                <w:rFonts w:ascii="Arial" w:hAnsi="Arial" w:cs="Arial"/>
                <w:sz w:val="19"/>
              </w:rPr>
              <w:t>wurden</w:t>
            </w:r>
            <w:proofErr w:type="gramEnd"/>
          </w:p>
        </w:tc>
        <w:tc>
          <w:tcPr>
            <w:tcW w:w="1520" w:type="dxa"/>
          </w:tcPr>
          <w:p w14:paraId="19049FAB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284/2/1;</w:t>
            </w:r>
          </w:p>
          <w:p w14:paraId="616E274E" w14:textId="77777777" w:rsidR="00E06256" w:rsidRPr="00684DD9" w:rsidRDefault="00684DD9">
            <w:pPr>
              <w:pStyle w:val="TableParagraph"/>
              <w:spacing w:before="7" w:line="218" w:lineRule="auto"/>
              <w:ind w:right="405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insbes.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67/4 </w:t>
            </w:r>
            <w:r w:rsidRPr="00684DD9">
              <w:rPr>
                <w:rFonts w:ascii="Arial" w:hAnsi="Arial" w:cs="Arial"/>
                <w:spacing w:val="-4"/>
                <w:sz w:val="19"/>
              </w:rPr>
              <w:t>EGHGB</w:t>
            </w:r>
          </w:p>
        </w:tc>
        <w:tc>
          <w:tcPr>
            <w:tcW w:w="2097" w:type="dxa"/>
          </w:tcPr>
          <w:p w14:paraId="59E6C06A" w14:textId="77777777" w:rsidR="00E06256" w:rsidRPr="00684DD9" w:rsidRDefault="00684DD9">
            <w:pPr>
              <w:pStyle w:val="TableParagraph"/>
              <w:spacing w:before="27"/>
              <w:ind w:left="5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nur bzgl.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Bilanzposten</w:t>
            </w:r>
          </w:p>
        </w:tc>
        <w:tc>
          <w:tcPr>
            <w:tcW w:w="991" w:type="dxa"/>
          </w:tcPr>
          <w:p w14:paraId="04707DA0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57146A65" w14:textId="77777777">
        <w:trPr>
          <w:trHeight w:val="305"/>
        </w:trPr>
        <w:tc>
          <w:tcPr>
            <w:tcW w:w="491" w:type="dxa"/>
          </w:tcPr>
          <w:p w14:paraId="3407EBE5" w14:textId="77777777" w:rsidR="00E06256" w:rsidRPr="00684DD9" w:rsidRDefault="00684DD9">
            <w:pPr>
              <w:pStyle w:val="TableParagraph"/>
              <w:spacing w:before="27"/>
              <w:ind w:left="0" w:right="157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4757" w:type="dxa"/>
          </w:tcPr>
          <w:p w14:paraId="2EF184C9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Einbeziehung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von </w:t>
            </w:r>
            <w:r w:rsidRPr="00684DD9">
              <w:rPr>
                <w:rFonts w:ascii="Arial" w:hAnsi="Arial" w:cs="Arial"/>
                <w:sz w:val="19"/>
              </w:rPr>
              <w:t xml:space="preserve">Zinsen </w:t>
            </w:r>
            <w:r w:rsidRPr="00684DD9">
              <w:rPr>
                <w:rFonts w:ascii="Arial" w:hAnsi="Arial" w:cs="Arial"/>
                <w:sz w:val="19"/>
              </w:rPr>
              <w:t xml:space="preserve">in die </w:t>
            </w:r>
            <w:r w:rsidRPr="00684DD9">
              <w:rPr>
                <w:rFonts w:ascii="Arial" w:hAnsi="Arial" w:cs="Arial"/>
                <w:spacing w:val="-2"/>
                <w:sz w:val="19"/>
              </w:rPr>
              <w:t>Herstellungskosten</w:t>
            </w:r>
          </w:p>
        </w:tc>
        <w:tc>
          <w:tcPr>
            <w:tcW w:w="1520" w:type="dxa"/>
          </w:tcPr>
          <w:p w14:paraId="027FEFA3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284/2/4</w:t>
            </w:r>
          </w:p>
        </w:tc>
        <w:tc>
          <w:tcPr>
            <w:tcW w:w="2097" w:type="dxa"/>
          </w:tcPr>
          <w:p w14:paraId="0118E0D0" w14:textId="77777777" w:rsidR="00E06256" w:rsidRPr="00684DD9" w:rsidRDefault="00684DD9">
            <w:pPr>
              <w:pStyle w:val="TableParagraph"/>
              <w:spacing w:before="27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32753F9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606C96BA" w14:textId="77777777">
        <w:trPr>
          <w:trHeight w:val="965"/>
        </w:trPr>
        <w:tc>
          <w:tcPr>
            <w:tcW w:w="491" w:type="dxa"/>
          </w:tcPr>
          <w:p w14:paraId="454291C0" w14:textId="77777777" w:rsidR="00E06256" w:rsidRPr="00684DD9" w:rsidRDefault="00684DD9">
            <w:pPr>
              <w:pStyle w:val="TableParagraph"/>
              <w:spacing w:before="27"/>
              <w:ind w:left="0" w:right="157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4757" w:type="dxa"/>
          </w:tcPr>
          <w:p w14:paraId="25DE47DF" w14:textId="77777777" w:rsidR="00E06256" w:rsidRPr="00684DD9" w:rsidRDefault="00684DD9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Angabe (quantifiziert) und Begründung für </w:t>
            </w:r>
            <w:r w:rsidRPr="00684DD9">
              <w:rPr>
                <w:rFonts w:ascii="Arial" w:hAnsi="Arial" w:cs="Arial"/>
                <w:sz w:val="19"/>
              </w:rPr>
              <w:t>Durchbre- chungen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Stetigkeit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Bilanzierungs-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Bewer- tungsmethoden und gesonderte Darstellung des Einflusses auf VFE-Lage</w:t>
            </w:r>
          </w:p>
        </w:tc>
        <w:tc>
          <w:tcPr>
            <w:tcW w:w="1520" w:type="dxa"/>
          </w:tcPr>
          <w:p w14:paraId="5B77F6AC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284/2/2</w:t>
            </w:r>
          </w:p>
        </w:tc>
        <w:tc>
          <w:tcPr>
            <w:tcW w:w="2097" w:type="dxa"/>
          </w:tcPr>
          <w:p w14:paraId="243F1B53" w14:textId="77777777" w:rsidR="00E06256" w:rsidRPr="00684DD9" w:rsidRDefault="00684DD9">
            <w:pPr>
              <w:pStyle w:val="TableParagraph"/>
              <w:spacing w:before="27"/>
              <w:ind w:left="5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nur bzgl.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Bilanzposten</w:t>
            </w:r>
          </w:p>
        </w:tc>
        <w:tc>
          <w:tcPr>
            <w:tcW w:w="991" w:type="dxa"/>
          </w:tcPr>
          <w:p w14:paraId="2407F5C7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107380A4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40DF49B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5" w:type="dxa"/>
            <w:gridSpan w:val="4"/>
            <w:shd w:val="clear" w:color="auto" w:fill="EDEDED"/>
          </w:tcPr>
          <w:p w14:paraId="511AE943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Angaben zur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</w:t>
            </w:r>
          </w:p>
        </w:tc>
      </w:tr>
      <w:tr w:rsidR="00E06256" w:rsidRPr="00684DD9" w14:paraId="62C49EF2" w14:textId="77777777">
        <w:trPr>
          <w:trHeight w:val="745"/>
        </w:trPr>
        <w:tc>
          <w:tcPr>
            <w:tcW w:w="491" w:type="dxa"/>
          </w:tcPr>
          <w:p w14:paraId="3A1ACA20" w14:textId="77777777" w:rsidR="00E06256" w:rsidRPr="00684DD9" w:rsidRDefault="00684DD9">
            <w:pPr>
              <w:pStyle w:val="TableParagraph"/>
              <w:spacing w:before="27"/>
              <w:ind w:left="0" w:right="157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4757" w:type="dxa"/>
          </w:tcPr>
          <w:p w14:paraId="30C91075" w14:textId="77777777" w:rsidR="00E06256" w:rsidRPr="00684DD9" w:rsidRDefault="00684DD9">
            <w:pPr>
              <w:pStyle w:val="TableParagraph"/>
              <w:spacing w:before="45" w:line="218" w:lineRule="auto"/>
              <w:ind w:right="166"/>
              <w:jc w:val="both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über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Mitzugehörigkeit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Vermögensgegen- ständen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oder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Schulden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mehreren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Bilanzposten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bei wesentlichen Positionen</w:t>
            </w:r>
          </w:p>
        </w:tc>
        <w:tc>
          <w:tcPr>
            <w:tcW w:w="1520" w:type="dxa"/>
          </w:tcPr>
          <w:p w14:paraId="2C892262" w14:textId="77777777" w:rsidR="00E06256" w:rsidRPr="00684DD9" w:rsidRDefault="00684DD9">
            <w:pPr>
              <w:pStyle w:val="TableParagraph"/>
              <w:tabs>
                <w:tab w:val="left" w:pos="1285"/>
              </w:tabs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4"/>
                <w:sz w:val="19"/>
              </w:rPr>
              <w:t>265/3</w:t>
            </w:r>
            <w:r w:rsidRPr="00684DD9">
              <w:rPr>
                <w:rFonts w:ascii="Arial" w:hAnsi="Arial" w:cs="Arial"/>
                <w:sz w:val="19"/>
              </w:rPr>
              <w:tab/>
            </w: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  <w:p w14:paraId="23F8E730" w14:textId="77777777" w:rsidR="00E06256" w:rsidRPr="00684DD9" w:rsidRDefault="00684DD9">
            <w:pPr>
              <w:pStyle w:val="TableParagraph"/>
              <w:spacing w:before="9"/>
              <w:rPr>
                <w:rFonts w:ascii="Arial" w:hAnsi="Arial" w:cs="Arial"/>
                <w:sz w:val="16"/>
              </w:rPr>
            </w:pPr>
            <w:r w:rsidRPr="00684DD9">
              <w:rPr>
                <w:rFonts w:ascii="Arial" w:hAnsi="Arial" w:cs="Arial"/>
                <w:sz w:val="16"/>
              </w:rPr>
              <w:t>(A</w:t>
            </w:r>
            <w:r w:rsidRPr="00684DD9">
              <w:rPr>
                <w:rFonts w:ascii="Arial" w:hAnsi="Arial" w:cs="Arial"/>
                <w:spacing w:val="-3"/>
                <w:sz w:val="16"/>
              </w:rPr>
              <w:t xml:space="preserve"> </w:t>
            </w:r>
            <w:r w:rsidRPr="00684DD9">
              <w:rPr>
                <w:rFonts w:ascii="Arial" w:hAnsi="Arial" w:cs="Arial"/>
                <w:sz w:val="16"/>
              </w:rPr>
              <w:t>= vgl.</w:t>
            </w:r>
            <w:r w:rsidRPr="00684DD9">
              <w:rPr>
                <w:rFonts w:ascii="Arial" w:hAnsi="Arial" w:cs="Arial"/>
                <w:spacing w:val="-1"/>
                <w:sz w:val="16"/>
              </w:rPr>
              <w:t xml:space="preserve"> </w:t>
            </w:r>
            <w:r w:rsidRPr="00684DD9">
              <w:rPr>
                <w:rFonts w:ascii="Arial" w:hAnsi="Arial" w:cs="Arial"/>
                <w:sz w:val="16"/>
              </w:rPr>
              <w:t xml:space="preserve">Seite </w:t>
            </w:r>
            <w:r w:rsidRPr="00684DD9">
              <w:rPr>
                <w:rFonts w:ascii="Arial" w:hAnsi="Arial" w:cs="Arial"/>
                <w:spacing w:val="-7"/>
                <w:sz w:val="16"/>
              </w:rPr>
              <w:t>4)</w:t>
            </w:r>
          </w:p>
        </w:tc>
        <w:tc>
          <w:tcPr>
            <w:tcW w:w="2097" w:type="dxa"/>
          </w:tcPr>
          <w:p w14:paraId="1EC9F142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44393C2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A396AA0" w14:textId="77777777">
        <w:trPr>
          <w:trHeight w:val="745"/>
        </w:trPr>
        <w:tc>
          <w:tcPr>
            <w:tcW w:w="491" w:type="dxa"/>
          </w:tcPr>
          <w:p w14:paraId="2C128567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4757" w:type="dxa"/>
          </w:tcPr>
          <w:p w14:paraId="5D9491F0" w14:textId="77777777" w:rsidR="00E06256" w:rsidRPr="00684DD9" w:rsidRDefault="00684DD9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Erläuterung des Zeitraums, über den ein </w:t>
            </w:r>
            <w:r w:rsidRPr="00684DD9">
              <w:rPr>
                <w:rFonts w:ascii="Arial" w:hAnsi="Arial" w:cs="Arial"/>
                <w:sz w:val="19"/>
              </w:rPr>
              <w:t>entgeltlich erworbener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Geschäfts-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oder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Firmenwert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abgeschrie- ben wird (unabhängig vom Zeitpunkt des Zugangs!)</w:t>
            </w:r>
          </w:p>
        </w:tc>
        <w:tc>
          <w:tcPr>
            <w:tcW w:w="1520" w:type="dxa"/>
          </w:tcPr>
          <w:p w14:paraId="27AF9601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285/13</w:t>
            </w:r>
          </w:p>
        </w:tc>
        <w:tc>
          <w:tcPr>
            <w:tcW w:w="2097" w:type="dxa"/>
          </w:tcPr>
          <w:p w14:paraId="161A7AD5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10E70863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136081F" w14:textId="77777777">
        <w:trPr>
          <w:trHeight w:val="745"/>
        </w:trPr>
        <w:tc>
          <w:tcPr>
            <w:tcW w:w="491" w:type="dxa"/>
          </w:tcPr>
          <w:p w14:paraId="57BC397D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11.</w:t>
            </w:r>
          </w:p>
        </w:tc>
        <w:tc>
          <w:tcPr>
            <w:tcW w:w="4757" w:type="dxa"/>
          </w:tcPr>
          <w:p w14:paraId="6AF6678B" w14:textId="77777777" w:rsidR="00E06256" w:rsidRPr="00684DD9" w:rsidRDefault="00684DD9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Gesonderte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Gewinn-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Verlustvortrags </w:t>
            </w:r>
            <w:r w:rsidRPr="00684DD9">
              <w:rPr>
                <w:rFonts w:ascii="Arial" w:hAnsi="Arial" w:cs="Arial"/>
                <w:sz w:val="19"/>
              </w:rPr>
              <w:t>bei Aufstellung der Bilanz unter teilweiser Verwen- dung des Jahresergebnisses</w:t>
            </w:r>
          </w:p>
        </w:tc>
        <w:tc>
          <w:tcPr>
            <w:tcW w:w="1520" w:type="dxa"/>
          </w:tcPr>
          <w:p w14:paraId="09EF385C" w14:textId="77777777" w:rsidR="00E06256" w:rsidRPr="00684DD9" w:rsidRDefault="00684DD9">
            <w:pPr>
              <w:pStyle w:val="TableParagraph"/>
              <w:tabs>
                <w:tab w:val="left" w:pos="1285"/>
              </w:tabs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268/1/2</w:t>
            </w:r>
            <w:r w:rsidRPr="00684DD9">
              <w:rPr>
                <w:rFonts w:ascii="Arial" w:hAnsi="Arial" w:cs="Arial"/>
                <w:sz w:val="19"/>
              </w:rPr>
              <w:tab/>
            </w: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2097" w:type="dxa"/>
          </w:tcPr>
          <w:p w14:paraId="3951D473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13500E0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5510F835" w14:textId="77777777">
        <w:trPr>
          <w:trHeight w:val="305"/>
        </w:trPr>
        <w:tc>
          <w:tcPr>
            <w:tcW w:w="491" w:type="dxa"/>
          </w:tcPr>
          <w:p w14:paraId="10E232E1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12.</w:t>
            </w:r>
          </w:p>
        </w:tc>
        <w:tc>
          <w:tcPr>
            <w:tcW w:w="4757" w:type="dxa"/>
          </w:tcPr>
          <w:p w14:paraId="50C69C42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4"/>
                <w:sz w:val="19"/>
              </w:rPr>
              <w:t>Forderungen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mit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Restlaufzeit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&gt;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1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Jahr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(Angabe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in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Bilanz)</w:t>
            </w:r>
          </w:p>
        </w:tc>
        <w:tc>
          <w:tcPr>
            <w:tcW w:w="1520" w:type="dxa"/>
          </w:tcPr>
          <w:p w14:paraId="6E656FFF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268/4/1</w:t>
            </w:r>
          </w:p>
        </w:tc>
        <w:tc>
          <w:tcPr>
            <w:tcW w:w="2097" w:type="dxa"/>
          </w:tcPr>
          <w:p w14:paraId="44866DE4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74329F2A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2744E9B6" w14:textId="77777777">
        <w:trPr>
          <w:trHeight w:val="745"/>
        </w:trPr>
        <w:tc>
          <w:tcPr>
            <w:tcW w:w="491" w:type="dxa"/>
          </w:tcPr>
          <w:p w14:paraId="070EDD1A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13.</w:t>
            </w:r>
          </w:p>
        </w:tc>
        <w:tc>
          <w:tcPr>
            <w:tcW w:w="4757" w:type="dxa"/>
          </w:tcPr>
          <w:p w14:paraId="6044EBBC" w14:textId="77777777" w:rsidR="00E06256" w:rsidRPr="00684DD9" w:rsidRDefault="00684DD9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Verbindlichkeiten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mit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Restlaufzeit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bis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zu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1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Jahr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und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mit </w:t>
            </w:r>
            <w:r w:rsidRPr="00684DD9">
              <w:rPr>
                <w:rFonts w:ascii="Arial" w:hAnsi="Arial" w:cs="Arial"/>
                <w:sz w:val="19"/>
              </w:rPr>
              <w:t>einer Restlaufzeit von mehr als 1 Jahr (Integration in Verbindlichkeitenspiegel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wird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als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zulässig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angesehen)</w:t>
            </w:r>
          </w:p>
        </w:tc>
        <w:tc>
          <w:tcPr>
            <w:tcW w:w="1520" w:type="dxa"/>
          </w:tcPr>
          <w:p w14:paraId="4F147B77" w14:textId="77777777" w:rsidR="00E06256" w:rsidRPr="00684DD9" w:rsidRDefault="00684DD9">
            <w:pPr>
              <w:pStyle w:val="TableParagraph"/>
              <w:tabs>
                <w:tab w:val="left" w:pos="1285"/>
              </w:tabs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268/5/1</w:t>
            </w:r>
            <w:r w:rsidRPr="00684DD9">
              <w:rPr>
                <w:rFonts w:ascii="Arial" w:hAnsi="Arial" w:cs="Arial"/>
                <w:sz w:val="19"/>
              </w:rPr>
              <w:tab/>
            </w: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2097" w:type="dxa"/>
          </w:tcPr>
          <w:p w14:paraId="5FD15AD9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7D970FC5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55046B88" w14:textId="77777777">
        <w:trPr>
          <w:trHeight w:val="525"/>
        </w:trPr>
        <w:tc>
          <w:tcPr>
            <w:tcW w:w="491" w:type="dxa"/>
          </w:tcPr>
          <w:p w14:paraId="19C6A963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14.</w:t>
            </w:r>
          </w:p>
        </w:tc>
        <w:tc>
          <w:tcPr>
            <w:tcW w:w="4757" w:type="dxa"/>
          </w:tcPr>
          <w:p w14:paraId="755CEC44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Gesamtbetrag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Verbindlichkeiten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mit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Restlaufzeit</w:t>
            </w:r>
          </w:p>
          <w:p w14:paraId="08E0DA7A" w14:textId="77777777" w:rsidR="00E06256" w:rsidRPr="00684DD9" w:rsidRDefault="00684DD9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&gt; 5 </w:t>
            </w:r>
            <w:r w:rsidRPr="00684DD9">
              <w:rPr>
                <w:rFonts w:ascii="Arial" w:hAnsi="Arial" w:cs="Arial"/>
                <w:spacing w:val="-2"/>
                <w:sz w:val="19"/>
              </w:rPr>
              <w:t>Jahren</w:t>
            </w:r>
          </w:p>
        </w:tc>
        <w:tc>
          <w:tcPr>
            <w:tcW w:w="1520" w:type="dxa"/>
          </w:tcPr>
          <w:p w14:paraId="352A31D8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285/1a</w:t>
            </w:r>
          </w:p>
        </w:tc>
        <w:tc>
          <w:tcPr>
            <w:tcW w:w="2097" w:type="dxa"/>
          </w:tcPr>
          <w:p w14:paraId="2EC6F5CD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21D07425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7C0EB2B2" w14:textId="77777777">
        <w:trPr>
          <w:trHeight w:val="525"/>
        </w:trPr>
        <w:tc>
          <w:tcPr>
            <w:tcW w:w="491" w:type="dxa"/>
          </w:tcPr>
          <w:p w14:paraId="259E342C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15.</w:t>
            </w:r>
          </w:p>
        </w:tc>
        <w:tc>
          <w:tcPr>
            <w:tcW w:w="4757" w:type="dxa"/>
          </w:tcPr>
          <w:p w14:paraId="414447D0" w14:textId="77777777" w:rsidR="00E06256" w:rsidRPr="00684DD9" w:rsidRDefault="00684DD9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Gesamtbetrag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durch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Pfandrechte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gesicherten </w:t>
            </w:r>
            <w:r w:rsidRPr="00684DD9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</w:tc>
        <w:tc>
          <w:tcPr>
            <w:tcW w:w="1520" w:type="dxa"/>
          </w:tcPr>
          <w:p w14:paraId="7383C981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285/1b</w:t>
            </w:r>
          </w:p>
        </w:tc>
        <w:tc>
          <w:tcPr>
            <w:tcW w:w="2097" w:type="dxa"/>
          </w:tcPr>
          <w:p w14:paraId="21D65CFD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37BA2AF4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43A7F472" w14:textId="77777777">
        <w:trPr>
          <w:trHeight w:val="525"/>
        </w:trPr>
        <w:tc>
          <w:tcPr>
            <w:tcW w:w="491" w:type="dxa"/>
          </w:tcPr>
          <w:p w14:paraId="5AEA519F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16.</w:t>
            </w:r>
          </w:p>
        </w:tc>
        <w:tc>
          <w:tcPr>
            <w:tcW w:w="4757" w:type="dxa"/>
          </w:tcPr>
          <w:p w14:paraId="6A4A1D72" w14:textId="77777777" w:rsidR="00E06256" w:rsidRPr="00684DD9" w:rsidRDefault="00684DD9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 xml:space="preserve">Ausleihungen, Forderungen, Verbindlichkeiten </w:t>
            </w:r>
            <w:r w:rsidRPr="00684DD9">
              <w:rPr>
                <w:rFonts w:ascii="Arial" w:hAnsi="Arial" w:cs="Arial"/>
                <w:sz w:val="19"/>
              </w:rPr>
              <w:t xml:space="preserve">gegenüber </w:t>
            </w:r>
            <w:r w:rsidRPr="00684DD9">
              <w:rPr>
                <w:rFonts w:ascii="Arial" w:hAnsi="Arial" w:cs="Arial"/>
                <w:sz w:val="19"/>
              </w:rPr>
              <w:t>Gesellschaftern</w:t>
            </w:r>
          </w:p>
        </w:tc>
        <w:tc>
          <w:tcPr>
            <w:tcW w:w="1520" w:type="dxa"/>
          </w:tcPr>
          <w:p w14:paraId="385892B4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42/3 GmbHG</w:t>
            </w:r>
            <w:r w:rsidRPr="00684DD9">
              <w:rPr>
                <w:rFonts w:ascii="Arial" w:hAnsi="Arial" w:cs="Arial"/>
                <w:spacing w:val="66"/>
                <w:w w:val="15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2097" w:type="dxa"/>
          </w:tcPr>
          <w:p w14:paraId="3900D9A2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70A9F84F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1D599C19" w14:textId="77777777" w:rsidR="00E06256" w:rsidRPr="00684DD9" w:rsidRDefault="00E06256">
      <w:pPr>
        <w:rPr>
          <w:rFonts w:ascii="Arial" w:hAnsi="Arial" w:cs="Arial"/>
          <w:sz w:val="18"/>
        </w:rPr>
        <w:sectPr w:rsidR="00E06256" w:rsidRPr="00684DD9">
          <w:headerReference w:type="default" r:id="rId8"/>
          <w:footerReference w:type="default" r:id="rId9"/>
          <w:pgSz w:w="11910" w:h="16840"/>
          <w:pgMar w:top="1780" w:right="520" w:bottom="740" w:left="1300" w:header="1014" w:footer="551" w:gutter="0"/>
          <w:pgNumType w:start="2"/>
          <w:cols w:space="720"/>
        </w:sectPr>
      </w:pPr>
    </w:p>
    <w:p w14:paraId="11C62707" w14:textId="77777777" w:rsidR="00E06256" w:rsidRPr="00684DD9" w:rsidRDefault="00E06256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4757"/>
        <w:gridCol w:w="1520"/>
        <w:gridCol w:w="2097"/>
        <w:gridCol w:w="991"/>
      </w:tblGrid>
      <w:tr w:rsidR="00E06256" w:rsidRPr="00684DD9" w14:paraId="504BD32F" w14:textId="77777777">
        <w:trPr>
          <w:trHeight w:val="575"/>
        </w:trPr>
        <w:tc>
          <w:tcPr>
            <w:tcW w:w="491" w:type="dxa"/>
            <w:shd w:val="clear" w:color="auto" w:fill="C6C6C6"/>
          </w:tcPr>
          <w:p w14:paraId="79D3F70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757" w:type="dxa"/>
            <w:shd w:val="clear" w:color="auto" w:fill="C6C6C6"/>
          </w:tcPr>
          <w:p w14:paraId="53B7DBCC" w14:textId="77777777" w:rsidR="00E06256" w:rsidRPr="00684DD9" w:rsidRDefault="00684DD9">
            <w:pPr>
              <w:pStyle w:val="TableParagraph"/>
              <w:spacing w:before="4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Angaben im </w:t>
            </w:r>
            <w:r w:rsidRPr="00684DD9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20" w:type="dxa"/>
            <w:shd w:val="clear" w:color="auto" w:fill="C6C6C6"/>
          </w:tcPr>
          <w:p w14:paraId="4F77F374" w14:textId="36125E51" w:rsidR="00E06256" w:rsidRPr="00684DD9" w:rsidRDefault="00684DD9">
            <w:pPr>
              <w:pStyle w:val="TableParagraph"/>
              <w:spacing w:before="47"/>
              <w:ind w:left="36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 im HGB</w:t>
            </w:r>
          </w:p>
        </w:tc>
        <w:tc>
          <w:tcPr>
            <w:tcW w:w="2097" w:type="dxa"/>
            <w:shd w:val="clear" w:color="auto" w:fill="C6C6C6"/>
          </w:tcPr>
          <w:p w14:paraId="47C39AE2" w14:textId="77777777" w:rsidR="00E06256" w:rsidRPr="00684DD9" w:rsidRDefault="00684DD9">
            <w:pPr>
              <w:pStyle w:val="TableParagraph"/>
              <w:spacing w:before="47"/>
              <w:ind w:left="12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Offenlegung</w:t>
            </w:r>
          </w:p>
        </w:tc>
        <w:tc>
          <w:tcPr>
            <w:tcW w:w="991" w:type="dxa"/>
            <w:shd w:val="clear" w:color="auto" w:fill="C6C6C6"/>
          </w:tcPr>
          <w:p w14:paraId="36199F9A" w14:textId="77777777" w:rsidR="00E06256" w:rsidRPr="00684DD9" w:rsidRDefault="00684DD9">
            <w:pPr>
              <w:pStyle w:val="TableParagraph"/>
              <w:spacing w:before="47"/>
              <w:ind w:left="13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100CA613" w14:textId="2608D280" w:rsidR="00E06256" w:rsidRPr="00684DD9" w:rsidRDefault="00684DD9">
            <w:pPr>
              <w:pStyle w:val="TableParagraph"/>
              <w:spacing w:before="27" w:line="238" w:lineRule="exact"/>
              <w:ind w:left="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E06256" w:rsidRPr="00684DD9" w14:paraId="3D49FCC3" w14:textId="77777777">
        <w:trPr>
          <w:trHeight w:val="1845"/>
        </w:trPr>
        <w:tc>
          <w:tcPr>
            <w:tcW w:w="491" w:type="dxa"/>
          </w:tcPr>
          <w:p w14:paraId="07F19954" w14:textId="77777777" w:rsidR="00E06256" w:rsidRPr="00684DD9" w:rsidRDefault="00684DD9">
            <w:pPr>
              <w:pStyle w:val="TableParagraph"/>
              <w:spacing w:before="4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17.</w:t>
            </w:r>
          </w:p>
        </w:tc>
        <w:tc>
          <w:tcPr>
            <w:tcW w:w="4757" w:type="dxa"/>
          </w:tcPr>
          <w:p w14:paraId="5A93EA87" w14:textId="77777777" w:rsidR="00E06256" w:rsidRPr="00684DD9" w:rsidRDefault="00684DD9">
            <w:pPr>
              <w:pStyle w:val="TableParagraph"/>
              <w:spacing w:before="65" w:line="220" w:lineRule="exact"/>
              <w:ind w:right="91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Ausschüttungssperre nach § 253 Abs. 6 S. 3 </w:t>
            </w:r>
            <w:proofErr w:type="gramStart"/>
            <w:r w:rsidRPr="00684DD9">
              <w:rPr>
                <w:rFonts w:ascii="Arial" w:hAnsi="Arial" w:cs="Arial"/>
                <w:sz w:val="19"/>
              </w:rPr>
              <w:t xml:space="preserve">HGB </w:t>
            </w:r>
            <w:r w:rsidRPr="00684DD9">
              <w:rPr>
                <w:rFonts w:ascii="Arial" w:hAnsi="Arial" w:cs="Arial"/>
                <w:sz w:val="19"/>
              </w:rPr>
              <w:t>Differenz</w:t>
            </w:r>
            <w:proofErr w:type="gramEnd"/>
            <w:r w:rsidRPr="00684DD9">
              <w:rPr>
                <w:rFonts w:ascii="Arial" w:hAnsi="Arial" w:cs="Arial"/>
                <w:sz w:val="19"/>
              </w:rPr>
              <w:t xml:space="preserve"> zwischen dem Ansatz der Rückstellungen für Altersversorgungsverpflichtungen nach Maßgabe des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entsprechenden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durchschnittlichen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Marktzinssat­ zes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aus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vergangenen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10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Geschäftsjahren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dem Ansatz der Rückstellungen nach Maßgabe des entsprechenden durchschnittlichen Marktzinssatzes aus den vergangenen 7 Geschäftsjahren</w:t>
            </w:r>
          </w:p>
        </w:tc>
        <w:tc>
          <w:tcPr>
            <w:tcW w:w="1520" w:type="dxa"/>
          </w:tcPr>
          <w:p w14:paraId="77993407" w14:textId="77777777" w:rsidR="00E06256" w:rsidRPr="00684DD9" w:rsidRDefault="00684DD9">
            <w:pPr>
              <w:pStyle w:val="TableParagraph"/>
              <w:tabs>
                <w:tab w:val="left" w:pos="1285"/>
              </w:tabs>
              <w:spacing w:before="4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253/6/3</w:t>
            </w:r>
            <w:r w:rsidRPr="00684DD9">
              <w:rPr>
                <w:rFonts w:ascii="Arial" w:hAnsi="Arial" w:cs="Arial"/>
                <w:sz w:val="19"/>
              </w:rPr>
              <w:tab/>
            </w: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2097" w:type="dxa"/>
          </w:tcPr>
          <w:p w14:paraId="4B6DDB77" w14:textId="77777777" w:rsidR="00E06256" w:rsidRPr="00684DD9" w:rsidRDefault="00684DD9">
            <w:pPr>
              <w:pStyle w:val="TableParagraph"/>
              <w:spacing w:before="4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508945DD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26334437" w14:textId="77777777" w:rsidTr="00684DD9">
        <w:trPr>
          <w:trHeight w:val="2931"/>
        </w:trPr>
        <w:tc>
          <w:tcPr>
            <w:tcW w:w="491" w:type="dxa"/>
          </w:tcPr>
          <w:p w14:paraId="5A7297A2" w14:textId="77777777" w:rsidR="00E06256" w:rsidRPr="00684DD9" w:rsidRDefault="00684DD9">
            <w:pPr>
              <w:pStyle w:val="TableParagraph"/>
              <w:spacing w:before="4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18.</w:t>
            </w:r>
          </w:p>
        </w:tc>
        <w:tc>
          <w:tcPr>
            <w:tcW w:w="4757" w:type="dxa"/>
          </w:tcPr>
          <w:p w14:paraId="79301709" w14:textId="77777777" w:rsidR="00E06256" w:rsidRPr="00684DD9" w:rsidRDefault="00684DD9">
            <w:pPr>
              <w:pStyle w:val="TableParagraph"/>
              <w:spacing w:before="4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Bei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 Bildung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von </w:t>
            </w:r>
            <w:r w:rsidRPr="00684DD9">
              <w:rPr>
                <w:rFonts w:ascii="Arial" w:hAnsi="Arial" w:cs="Arial"/>
                <w:spacing w:val="-2"/>
                <w:sz w:val="19"/>
              </w:rPr>
              <w:t>Bewertungseinheiten:</w:t>
            </w:r>
          </w:p>
          <w:p w14:paraId="44F0B7C5" w14:textId="77777777" w:rsidR="00E06256" w:rsidRPr="00684DD9" w:rsidRDefault="00684DD9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Unterteilung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Bewertungseinheiten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Arten</w:t>
            </w:r>
          </w:p>
          <w:p w14:paraId="61C6D203" w14:textId="77777777" w:rsidR="00E06256" w:rsidRPr="00684DD9" w:rsidRDefault="00684DD9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</w:tabs>
              <w:spacing w:before="7" w:line="218" w:lineRule="auto"/>
              <w:ind w:right="72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Abgrenzung der Bewertungseinheiten (Betrag, mit 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dem Vermögensgegenstände, Schulden, schwebende </w:t>
            </w:r>
            <w:r w:rsidRPr="00684DD9">
              <w:rPr>
                <w:rFonts w:ascii="Arial" w:hAnsi="Arial" w:cs="Arial"/>
                <w:spacing w:val="-2"/>
                <w:sz w:val="19"/>
              </w:rPr>
              <w:t>Geschäfte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und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hochwahrscheinlich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erwartete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Trans­ </w:t>
            </w:r>
            <w:r w:rsidRPr="00684DD9">
              <w:rPr>
                <w:rFonts w:ascii="Arial" w:hAnsi="Arial" w:cs="Arial"/>
                <w:sz w:val="19"/>
              </w:rPr>
              <w:t>aktionen in die jeweilige Bewertungseinheit einbezogen sind)</w:t>
            </w:r>
          </w:p>
          <w:p w14:paraId="2373A7F1" w14:textId="77777777" w:rsidR="00E06256" w:rsidRPr="00684DD9" w:rsidRDefault="00684DD9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09" w:lineRule="exact"/>
              <w:ind w:left="311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Höhe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abgesicherten </w:t>
            </w:r>
            <w:r w:rsidRPr="00684DD9">
              <w:rPr>
                <w:rFonts w:ascii="Arial" w:hAnsi="Arial" w:cs="Arial"/>
                <w:spacing w:val="-2"/>
                <w:sz w:val="19"/>
              </w:rPr>
              <w:t>Risiken</w:t>
            </w:r>
          </w:p>
          <w:p w14:paraId="26FE7CC7" w14:textId="77777777" w:rsidR="00E06256" w:rsidRPr="00684DD9" w:rsidRDefault="00684DD9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</w:tabs>
              <w:spacing w:before="6" w:line="218" w:lineRule="auto"/>
              <w:ind w:right="175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Angaben zum voraussichtlichen Ausgleich 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gegenläufiger Wertänderungen/Zahlungsstromän­ </w:t>
            </w:r>
            <w:r w:rsidRPr="00684DD9">
              <w:rPr>
                <w:rFonts w:ascii="Arial" w:hAnsi="Arial" w:cs="Arial"/>
                <w:sz w:val="19"/>
              </w:rPr>
              <w:t>derungen,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einschließlich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Ermittlungsmethode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(der Effektivität der Sicherung)</w:t>
            </w:r>
          </w:p>
          <w:p w14:paraId="0C05A8ED" w14:textId="77777777" w:rsidR="00E06256" w:rsidRPr="00684DD9" w:rsidRDefault="00684DD9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</w:tabs>
              <w:spacing w:line="220" w:lineRule="exact"/>
              <w:ind w:right="395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Erläuterung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hochwahrscheinlich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erwarteten </w:t>
            </w:r>
            <w:r w:rsidRPr="00684DD9">
              <w:rPr>
                <w:rFonts w:ascii="Arial" w:hAnsi="Arial" w:cs="Arial"/>
                <w:spacing w:val="-2"/>
                <w:sz w:val="19"/>
              </w:rPr>
              <w:t>Transaktionen</w:t>
            </w:r>
          </w:p>
        </w:tc>
        <w:tc>
          <w:tcPr>
            <w:tcW w:w="1520" w:type="dxa"/>
          </w:tcPr>
          <w:p w14:paraId="502E3C47" w14:textId="77777777" w:rsidR="00E06256" w:rsidRPr="00684DD9" w:rsidRDefault="00684DD9">
            <w:pPr>
              <w:pStyle w:val="TableParagraph"/>
              <w:spacing w:before="48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285/23</w:t>
            </w:r>
          </w:p>
          <w:p w14:paraId="18CB41C4" w14:textId="77777777" w:rsidR="00E06256" w:rsidRPr="00684DD9" w:rsidRDefault="00684DD9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254</w:t>
            </w:r>
          </w:p>
        </w:tc>
        <w:tc>
          <w:tcPr>
            <w:tcW w:w="2097" w:type="dxa"/>
          </w:tcPr>
          <w:p w14:paraId="48A6CB1A" w14:textId="77777777" w:rsidR="00E06256" w:rsidRPr="00684DD9" w:rsidRDefault="00684DD9">
            <w:pPr>
              <w:pStyle w:val="TableParagraph"/>
              <w:spacing w:before="65" w:line="218" w:lineRule="auto"/>
              <w:ind w:right="69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 xml:space="preserve">keine Erleichterungen; </w:t>
            </w:r>
            <w:r w:rsidRPr="00684DD9">
              <w:rPr>
                <w:rFonts w:ascii="Arial" w:hAnsi="Arial" w:cs="Arial"/>
                <w:sz w:val="19"/>
              </w:rPr>
              <w:t>Verlagerung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 Angaben in Lage­ bericht möglich, falls ein solcher freiwillig (vgl. § 264 Abs. 1 S. 4 HS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1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HGB)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erstellt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(und </w:t>
            </w:r>
            <w:r w:rsidRPr="00684DD9">
              <w:rPr>
                <w:rFonts w:ascii="Arial" w:hAnsi="Arial" w:cs="Arial"/>
                <w:spacing w:val="-4"/>
                <w:sz w:val="19"/>
              </w:rPr>
              <w:t>veröffentlicht)</w:t>
            </w:r>
            <w:r w:rsidRPr="00684DD9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wird,</w:t>
            </w:r>
            <w:r w:rsidRPr="00684DD9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vgl.</w:t>
            </w:r>
          </w:p>
          <w:p w14:paraId="41CA888D" w14:textId="77777777" w:rsidR="00E06256" w:rsidRPr="00684DD9" w:rsidRDefault="00684DD9">
            <w:pPr>
              <w:pStyle w:val="TableParagraph"/>
              <w:spacing w:line="217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§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285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Nr.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23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letzter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5"/>
                <w:sz w:val="19"/>
              </w:rPr>
              <w:t>HS</w:t>
            </w:r>
          </w:p>
        </w:tc>
        <w:tc>
          <w:tcPr>
            <w:tcW w:w="991" w:type="dxa"/>
          </w:tcPr>
          <w:p w14:paraId="11E5567A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3CA6142" w14:textId="77777777">
        <w:trPr>
          <w:trHeight w:val="1405"/>
        </w:trPr>
        <w:tc>
          <w:tcPr>
            <w:tcW w:w="491" w:type="dxa"/>
          </w:tcPr>
          <w:p w14:paraId="17CCA6CF" w14:textId="77777777" w:rsidR="00E06256" w:rsidRPr="00684DD9" w:rsidRDefault="00684DD9">
            <w:pPr>
              <w:pStyle w:val="TableParagraph"/>
              <w:spacing w:before="4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19.</w:t>
            </w:r>
          </w:p>
        </w:tc>
        <w:tc>
          <w:tcPr>
            <w:tcW w:w="4757" w:type="dxa"/>
          </w:tcPr>
          <w:p w14:paraId="212808DA" w14:textId="77777777" w:rsidR="00E06256" w:rsidRPr="00684DD9" w:rsidRDefault="00684DD9">
            <w:pPr>
              <w:pStyle w:val="TableParagraph"/>
              <w:spacing w:before="66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Bei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Verrechnung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Pensions­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ähnlichen Verpflichtungen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mit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Rückdeckungsvermögen:</w:t>
            </w:r>
          </w:p>
          <w:p w14:paraId="17E848C6" w14:textId="77777777" w:rsidR="00E06256" w:rsidRPr="00684DD9" w:rsidRDefault="00684DD9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line="220" w:lineRule="exact"/>
              <w:ind w:right="311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Angabe der unsaldierten Werte (beizulegender Zeitwert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AK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Vermögensgegenstände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 Erfüllungsbetrag der Schulden); Ausweis der Angaben zur GuV unter 23.</w:t>
            </w:r>
          </w:p>
        </w:tc>
        <w:tc>
          <w:tcPr>
            <w:tcW w:w="1520" w:type="dxa"/>
          </w:tcPr>
          <w:p w14:paraId="453C8289" w14:textId="77777777" w:rsidR="00E06256" w:rsidRPr="00684DD9" w:rsidRDefault="00684DD9">
            <w:pPr>
              <w:pStyle w:val="TableParagraph"/>
              <w:spacing w:before="48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285/25</w:t>
            </w:r>
          </w:p>
          <w:p w14:paraId="3D689ADC" w14:textId="77777777" w:rsidR="00E06256" w:rsidRPr="00684DD9" w:rsidRDefault="00684DD9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4"/>
                <w:sz w:val="19"/>
              </w:rPr>
              <w:t>246/2</w:t>
            </w:r>
          </w:p>
        </w:tc>
        <w:tc>
          <w:tcPr>
            <w:tcW w:w="2097" w:type="dxa"/>
          </w:tcPr>
          <w:p w14:paraId="7109C2A2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9"/>
              </w:rPr>
            </w:pPr>
          </w:p>
          <w:p w14:paraId="1E7CC374" w14:textId="77777777" w:rsidR="00E06256" w:rsidRPr="00684DD9" w:rsidRDefault="00E06256">
            <w:pPr>
              <w:pStyle w:val="TableParagraph"/>
              <w:spacing w:before="2"/>
              <w:ind w:left="0"/>
              <w:rPr>
                <w:rFonts w:ascii="Arial" w:hAnsi="Arial" w:cs="Arial"/>
                <w:sz w:val="19"/>
              </w:rPr>
            </w:pPr>
          </w:p>
          <w:p w14:paraId="336303B2" w14:textId="77777777" w:rsidR="00E06256" w:rsidRPr="00684DD9" w:rsidRDefault="00684DD9">
            <w:pPr>
              <w:pStyle w:val="TableParagraph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7891933C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33FFA081" w14:textId="77777777">
        <w:trPr>
          <w:trHeight w:val="525"/>
        </w:trPr>
        <w:tc>
          <w:tcPr>
            <w:tcW w:w="491" w:type="dxa"/>
          </w:tcPr>
          <w:p w14:paraId="0601C938" w14:textId="77777777" w:rsidR="00E06256" w:rsidRPr="00684DD9" w:rsidRDefault="00684DD9">
            <w:pPr>
              <w:pStyle w:val="TableParagraph"/>
              <w:spacing w:before="4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20.</w:t>
            </w:r>
          </w:p>
        </w:tc>
        <w:tc>
          <w:tcPr>
            <w:tcW w:w="4757" w:type="dxa"/>
          </w:tcPr>
          <w:p w14:paraId="0D910B37" w14:textId="77777777" w:rsidR="00E06256" w:rsidRPr="00684DD9" w:rsidRDefault="00684DD9">
            <w:pPr>
              <w:pStyle w:val="TableParagraph"/>
              <w:spacing w:before="65" w:line="220" w:lineRule="exact"/>
              <w:ind w:right="252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Angabe von </w:t>
            </w:r>
            <w:r w:rsidRPr="00684DD9">
              <w:rPr>
                <w:rFonts w:ascii="Arial" w:hAnsi="Arial" w:cs="Arial"/>
                <w:sz w:val="19"/>
              </w:rPr>
              <w:t xml:space="preserve">„alten“ Altersversorgungszusagen, </w:t>
            </w:r>
            <w:r w:rsidRPr="00684DD9">
              <w:rPr>
                <w:rFonts w:ascii="Arial" w:hAnsi="Arial" w:cs="Arial"/>
                <w:sz w:val="19"/>
              </w:rPr>
              <w:t>die nicht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vollständig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bilanziert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wurden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(siehe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auch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Nr.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5)</w:t>
            </w:r>
          </w:p>
        </w:tc>
        <w:tc>
          <w:tcPr>
            <w:tcW w:w="1520" w:type="dxa"/>
          </w:tcPr>
          <w:p w14:paraId="1067F45B" w14:textId="77777777" w:rsidR="00E06256" w:rsidRPr="00684DD9" w:rsidRDefault="00684DD9">
            <w:pPr>
              <w:pStyle w:val="TableParagraph"/>
              <w:spacing w:before="4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28/2 </w:t>
            </w:r>
            <w:r w:rsidRPr="00684DD9">
              <w:rPr>
                <w:rFonts w:ascii="Arial" w:hAnsi="Arial" w:cs="Arial"/>
                <w:spacing w:val="-2"/>
                <w:sz w:val="19"/>
              </w:rPr>
              <w:t>EGHGB</w:t>
            </w:r>
          </w:p>
        </w:tc>
        <w:tc>
          <w:tcPr>
            <w:tcW w:w="2097" w:type="dxa"/>
          </w:tcPr>
          <w:p w14:paraId="7F160373" w14:textId="77777777" w:rsidR="00E06256" w:rsidRPr="00684DD9" w:rsidRDefault="00684DD9">
            <w:pPr>
              <w:pStyle w:val="TableParagraph"/>
              <w:spacing w:before="48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0A8F3C0E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6871CEE2" w14:textId="77777777">
        <w:trPr>
          <w:trHeight w:val="745"/>
        </w:trPr>
        <w:tc>
          <w:tcPr>
            <w:tcW w:w="491" w:type="dxa"/>
          </w:tcPr>
          <w:p w14:paraId="70BD5046" w14:textId="77777777" w:rsidR="00E06256" w:rsidRPr="00684DD9" w:rsidRDefault="00684DD9">
            <w:pPr>
              <w:pStyle w:val="TableParagraph"/>
              <w:spacing w:before="4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21.</w:t>
            </w:r>
          </w:p>
        </w:tc>
        <w:tc>
          <w:tcPr>
            <w:tcW w:w="4757" w:type="dxa"/>
          </w:tcPr>
          <w:p w14:paraId="29BD7E59" w14:textId="77777777" w:rsidR="00E06256" w:rsidRPr="00684DD9" w:rsidRDefault="00684DD9">
            <w:pPr>
              <w:pStyle w:val="TableParagraph"/>
              <w:spacing w:before="65" w:line="220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In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andere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Gewinnrücklagen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eingestellter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Eigen­ kapitalanteil von Wertaufholungen: Angabe des </w:t>
            </w:r>
            <w:r w:rsidRPr="00684DD9">
              <w:rPr>
                <w:rFonts w:ascii="Arial" w:hAnsi="Arial" w:cs="Arial"/>
                <w:spacing w:val="-2"/>
                <w:sz w:val="19"/>
              </w:rPr>
              <w:t>Rücklagenbetrags</w:t>
            </w:r>
          </w:p>
        </w:tc>
        <w:tc>
          <w:tcPr>
            <w:tcW w:w="1520" w:type="dxa"/>
          </w:tcPr>
          <w:p w14:paraId="65A4EBFB" w14:textId="77777777" w:rsidR="00E06256" w:rsidRPr="00684DD9" w:rsidRDefault="00684DD9">
            <w:pPr>
              <w:pStyle w:val="TableParagraph"/>
              <w:spacing w:before="4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29/4 GmbHG</w:t>
            </w:r>
            <w:r w:rsidRPr="00684DD9">
              <w:rPr>
                <w:rFonts w:ascii="Arial" w:hAnsi="Arial" w:cs="Arial"/>
                <w:spacing w:val="66"/>
                <w:w w:val="15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2097" w:type="dxa"/>
          </w:tcPr>
          <w:p w14:paraId="02FDD940" w14:textId="77777777" w:rsidR="00E06256" w:rsidRPr="00684DD9" w:rsidRDefault="00684DD9">
            <w:pPr>
              <w:pStyle w:val="TableParagraph"/>
              <w:spacing w:before="48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5F84104A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7139BA0B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711AA970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5" w:type="dxa"/>
            <w:gridSpan w:val="4"/>
            <w:shd w:val="clear" w:color="auto" w:fill="EDEDED"/>
          </w:tcPr>
          <w:p w14:paraId="26E318C3" w14:textId="77777777" w:rsidR="00E06256" w:rsidRPr="00684DD9" w:rsidRDefault="00684DD9">
            <w:pPr>
              <w:pStyle w:val="TableParagraph"/>
              <w:spacing w:before="48" w:line="237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Angaben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zur Gewinn-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und </w:t>
            </w:r>
            <w:r w:rsidRPr="00684DD9">
              <w:rPr>
                <w:rFonts w:ascii="Arial" w:hAnsi="Arial" w:cs="Arial"/>
                <w:spacing w:val="-2"/>
                <w:sz w:val="19"/>
              </w:rPr>
              <w:t>Verlustrechnung</w:t>
            </w:r>
          </w:p>
        </w:tc>
      </w:tr>
      <w:tr w:rsidR="00E06256" w:rsidRPr="00684DD9" w14:paraId="4E54C4BC" w14:textId="77777777">
        <w:trPr>
          <w:trHeight w:val="965"/>
        </w:trPr>
        <w:tc>
          <w:tcPr>
            <w:tcW w:w="491" w:type="dxa"/>
          </w:tcPr>
          <w:p w14:paraId="4EA32398" w14:textId="77777777" w:rsidR="00E06256" w:rsidRPr="00684DD9" w:rsidRDefault="00684DD9">
            <w:pPr>
              <w:pStyle w:val="TableParagraph"/>
              <w:spacing w:before="4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22.</w:t>
            </w:r>
          </w:p>
        </w:tc>
        <w:tc>
          <w:tcPr>
            <w:tcW w:w="4757" w:type="dxa"/>
          </w:tcPr>
          <w:p w14:paraId="639951C3" w14:textId="77777777" w:rsidR="00E06256" w:rsidRPr="00684DD9" w:rsidRDefault="00684DD9">
            <w:pPr>
              <w:pStyle w:val="TableParagraph"/>
              <w:spacing w:before="65" w:line="220" w:lineRule="exact"/>
              <w:ind w:right="91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Betrag der </w:t>
            </w:r>
            <w:r w:rsidRPr="00684DD9">
              <w:rPr>
                <w:rFonts w:ascii="Arial" w:hAnsi="Arial" w:cs="Arial"/>
                <w:sz w:val="19"/>
              </w:rPr>
              <w:t xml:space="preserve">außerplanmäßigen Abschreibungen </w:t>
            </w:r>
            <w:r w:rsidRPr="00684DD9">
              <w:rPr>
                <w:rFonts w:ascii="Arial" w:hAnsi="Arial" w:cs="Arial"/>
                <w:sz w:val="19"/>
              </w:rPr>
              <w:t>auf das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Anlagevermögen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(bei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dauernder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Wertminderung) und Finanzanlagen (auch bei vorübergehender </w:t>
            </w:r>
            <w:r w:rsidRPr="00684DD9">
              <w:rPr>
                <w:rFonts w:ascii="Arial" w:hAnsi="Arial" w:cs="Arial"/>
                <w:spacing w:val="-2"/>
                <w:sz w:val="19"/>
              </w:rPr>
              <w:t>Wertminderung)</w:t>
            </w:r>
          </w:p>
        </w:tc>
        <w:tc>
          <w:tcPr>
            <w:tcW w:w="1520" w:type="dxa"/>
          </w:tcPr>
          <w:p w14:paraId="0BE293FD" w14:textId="77777777" w:rsidR="00E06256" w:rsidRPr="00684DD9" w:rsidRDefault="00684DD9">
            <w:pPr>
              <w:pStyle w:val="TableParagraph"/>
              <w:tabs>
                <w:tab w:val="left" w:pos="1285"/>
              </w:tabs>
              <w:spacing w:before="48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277/3/1</w:t>
            </w:r>
            <w:r w:rsidRPr="00684DD9">
              <w:rPr>
                <w:rFonts w:ascii="Arial" w:hAnsi="Arial" w:cs="Arial"/>
                <w:sz w:val="19"/>
              </w:rPr>
              <w:tab/>
            </w: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  <w:p w14:paraId="0E5404D7" w14:textId="77777777" w:rsidR="00E06256" w:rsidRPr="00684DD9" w:rsidRDefault="00684DD9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253/3/5,6</w:t>
            </w:r>
          </w:p>
        </w:tc>
        <w:tc>
          <w:tcPr>
            <w:tcW w:w="2097" w:type="dxa"/>
          </w:tcPr>
          <w:p w14:paraId="484A5ADC" w14:textId="77777777" w:rsidR="00E06256" w:rsidRPr="00684DD9" w:rsidRDefault="00684DD9">
            <w:pPr>
              <w:pStyle w:val="TableParagraph"/>
              <w:spacing w:before="48" w:line="231" w:lineRule="exact"/>
              <w:ind w:left="8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Offenlegung</w:t>
            </w:r>
          </w:p>
          <w:p w14:paraId="678C90F2" w14:textId="77777777" w:rsidR="00E06256" w:rsidRPr="00684DD9" w:rsidRDefault="00684DD9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(§ 326 Abs. 1 S. 2 </w:t>
            </w:r>
            <w:r w:rsidRPr="00684DD9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991" w:type="dxa"/>
          </w:tcPr>
          <w:p w14:paraId="16A18AC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4A6F7FC5" w14:textId="77777777">
        <w:trPr>
          <w:trHeight w:val="1185"/>
        </w:trPr>
        <w:tc>
          <w:tcPr>
            <w:tcW w:w="491" w:type="dxa"/>
          </w:tcPr>
          <w:p w14:paraId="250C4A19" w14:textId="77777777" w:rsidR="00E06256" w:rsidRPr="00684DD9" w:rsidRDefault="00684DD9">
            <w:pPr>
              <w:pStyle w:val="TableParagraph"/>
              <w:spacing w:before="4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23.</w:t>
            </w:r>
          </w:p>
        </w:tc>
        <w:tc>
          <w:tcPr>
            <w:tcW w:w="4757" w:type="dxa"/>
          </w:tcPr>
          <w:p w14:paraId="638366D7" w14:textId="77777777" w:rsidR="00E06256" w:rsidRPr="00684DD9" w:rsidRDefault="00684DD9">
            <w:pPr>
              <w:pStyle w:val="TableParagraph"/>
              <w:spacing w:before="65" w:line="220" w:lineRule="exact"/>
              <w:ind w:right="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Bei Verrechnung von Pensions­ und ähnlichen Verpflichtungen mit </w:t>
            </w:r>
            <w:r w:rsidRPr="00684DD9">
              <w:rPr>
                <w:rFonts w:ascii="Arial" w:hAnsi="Arial" w:cs="Arial"/>
                <w:sz w:val="19"/>
              </w:rPr>
              <w:t xml:space="preserve">Rückdeckungsvermögen </w:t>
            </w:r>
            <w:r w:rsidRPr="00684DD9">
              <w:rPr>
                <w:rFonts w:ascii="Arial" w:hAnsi="Arial" w:cs="Arial"/>
                <w:sz w:val="19"/>
              </w:rPr>
              <w:t>sowie den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korrespondierenden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Erträgen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Aufwendungen: Angabe der unsaldierten Beträge (Ausweis der Angaben zur Bilanz unter 19.)</w:t>
            </w:r>
          </w:p>
        </w:tc>
        <w:tc>
          <w:tcPr>
            <w:tcW w:w="1520" w:type="dxa"/>
          </w:tcPr>
          <w:p w14:paraId="430D2411" w14:textId="77777777" w:rsidR="00E06256" w:rsidRPr="00684DD9" w:rsidRDefault="00684DD9">
            <w:pPr>
              <w:pStyle w:val="TableParagraph"/>
              <w:spacing w:before="48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285/25</w:t>
            </w:r>
          </w:p>
          <w:p w14:paraId="6A2D7179" w14:textId="77777777" w:rsidR="00E06256" w:rsidRPr="00684DD9" w:rsidRDefault="00684DD9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4"/>
                <w:sz w:val="19"/>
              </w:rPr>
              <w:t>246/2</w:t>
            </w:r>
          </w:p>
        </w:tc>
        <w:tc>
          <w:tcPr>
            <w:tcW w:w="2097" w:type="dxa"/>
          </w:tcPr>
          <w:p w14:paraId="6C670BDE" w14:textId="77777777" w:rsidR="00E06256" w:rsidRPr="00684DD9" w:rsidRDefault="00684DD9">
            <w:pPr>
              <w:pStyle w:val="TableParagraph"/>
              <w:spacing w:before="48" w:line="231" w:lineRule="exact"/>
              <w:ind w:left="8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Offenlegung</w:t>
            </w:r>
          </w:p>
          <w:p w14:paraId="483F267B" w14:textId="77777777" w:rsidR="00E06256" w:rsidRPr="00684DD9" w:rsidRDefault="00684DD9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(§ 326 Abs. 1 S. 2 </w:t>
            </w:r>
            <w:r w:rsidRPr="00684DD9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991" w:type="dxa"/>
          </w:tcPr>
          <w:p w14:paraId="39B406A3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CF5B190" w14:textId="77777777">
        <w:trPr>
          <w:trHeight w:val="965"/>
        </w:trPr>
        <w:tc>
          <w:tcPr>
            <w:tcW w:w="491" w:type="dxa"/>
          </w:tcPr>
          <w:p w14:paraId="32857944" w14:textId="77777777" w:rsidR="00E06256" w:rsidRPr="00684DD9" w:rsidRDefault="00684DD9">
            <w:pPr>
              <w:pStyle w:val="TableParagraph"/>
              <w:spacing w:before="4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24.</w:t>
            </w:r>
          </w:p>
        </w:tc>
        <w:tc>
          <w:tcPr>
            <w:tcW w:w="4757" w:type="dxa"/>
          </w:tcPr>
          <w:p w14:paraId="4589F13B" w14:textId="77777777" w:rsidR="00E06256" w:rsidRPr="00684DD9" w:rsidRDefault="00684DD9">
            <w:pPr>
              <w:pStyle w:val="TableParagraph"/>
              <w:spacing w:before="65" w:line="220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Betrag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Art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einzelnen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Erträge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Aufwendun­ gen von </w:t>
            </w:r>
            <w:r w:rsidRPr="00684DD9">
              <w:rPr>
                <w:rFonts w:ascii="Arial" w:hAnsi="Arial" w:cs="Arial"/>
                <w:sz w:val="19"/>
              </w:rPr>
              <w:t xml:space="preserve">außergewöhnlicher Größenordnung oder außergewöhnlicher Bedeutung, </w:t>
            </w:r>
            <w:r w:rsidRPr="00684DD9">
              <w:rPr>
                <w:rFonts w:ascii="Arial" w:hAnsi="Arial" w:cs="Arial"/>
                <w:sz w:val="19"/>
              </w:rPr>
              <w:t xml:space="preserve">soweit die Beträge nicht von untergeordneter Bedeutung </w:t>
            </w:r>
            <w:proofErr w:type="gramStart"/>
            <w:r w:rsidRPr="00684DD9">
              <w:rPr>
                <w:rFonts w:ascii="Arial" w:hAnsi="Arial" w:cs="Arial"/>
                <w:sz w:val="19"/>
              </w:rPr>
              <w:t>sind</w:t>
            </w:r>
            <w:proofErr w:type="gramEnd"/>
          </w:p>
        </w:tc>
        <w:tc>
          <w:tcPr>
            <w:tcW w:w="1520" w:type="dxa"/>
          </w:tcPr>
          <w:p w14:paraId="57F841DE" w14:textId="77777777" w:rsidR="00E06256" w:rsidRPr="00684DD9" w:rsidRDefault="00684DD9">
            <w:pPr>
              <w:pStyle w:val="TableParagraph"/>
              <w:spacing w:before="4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285/31</w:t>
            </w:r>
          </w:p>
        </w:tc>
        <w:tc>
          <w:tcPr>
            <w:tcW w:w="2097" w:type="dxa"/>
          </w:tcPr>
          <w:p w14:paraId="6A03CEE4" w14:textId="77777777" w:rsidR="00E06256" w:rsidRPr="00684DD9" w:rsidRDefault="00684DD9">
            <w:pPr>
              <w:pStyle w:val="TableParagraph"/>
              <w:spacing w:before="48" w:line="231" w:lineRule="exact"/>
              <w:ind w:left="8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Offenlegung</w:t>
            </w:r>
          </w:p>
          <w:p w14:paraId="2F24FA97" w14:textId="77777777" w:rsidR="00E06256" w:rsidRPr="00684DD9" w:rsidRDefault="00684DD9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(§ 326 Abs. 1 S. 2 </w:t>
            </w:r>
            <w:r w:rsidRPr="00684DD9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991" w:type="dxa"/>
          </w:tcPr>
          <w:p w14:paraId="38AE2CB3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18754F76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48A98F5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5" w:type="dxa"/>
            <w:gridSpan w:val="4"/>
            <w:shd w:val="clear" w:color="auto" w:fill="EDEDED"/>
          </w:tcPr>
          <w:p w14:paraId="2BEC047F" w14:textId="77777777" w:rsidR="00E06256" w:rsidRPr="00684DD9" w:rsidRDefault="00684DD9">
            <w:pPr>
              <w:pStyle w:val="TableParagraph"/>
              <w:spacing w:before="48" w:line="237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Sonstige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Angaben</w:t>
            </w:r>
          </w:p>
        </w:tc>
      </w:tr>
      <w:tr w:rsidR="00E06256" w:rsidRPr="00684DD9" w14:paraId="32BE6E0F" w14:textId="77777777">
        <w:trPr>
          <w:trHeight w:val="1625"/>
        </w:trPr>
        <w:tc>
          <w:tcPr>
            <w:tcW w:w="491" w:type="dxa"/>
          </w:tcPr>
          <w:p w14:paraId="677614BE" w14:textId="77777777" w:rsidR="00E06256" w:rsidRPr="00684DD9" w:rsidRDefault="00684DD9">
            <w:pPr>
              <w:pStyle w:val="TableParagraph"/>
              <w:spacing w:before="4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25.</w:t>
            </w:r>
          </w:p>
        </w:tc>
        <w:tc>
          <w:tcPr>
            <w:tcW w:w="4757" w:type="dxa"/>
          </w:tcPr>
          <w:p w14:paraId="3806A3AD" w14:textId="77777777" w:rsidR="00E06256" w:rsidRPr="00684DD9" w:rsidRDefault="00684DD9">
            <w:pPr>
              <w:pStyle w:val="TableParagraph"/>
              <w:spacing w:before="66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durchschnittliche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Zahl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während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Geschäfts­ jahrs beschäftigten </w:t>
            </w:r>
            <w:r w:rsidRPr="00684DD9">
              <w:rPr>
                <w:rFonts w:ascii="Arial" w:hAnsi="Arial" w:cs="Arial"/>
                <w:sz w:val="19"/>
              </w:rPr>
              <w:t>Arbeitnehmer</w:t>
            </w:r>
          </w:p>
        </w:tc>
        <w:tc>
          <w:tcPr>
            <w:tcW w:w="1520" w:type="dxa"/>
          </w:tcPr>
          <w:p w14:paraId="71C1F7D7" w14:textId="77777777" w:rsidR="00E06256" w:rsidRPr="00684DD9" w:rsidRDefault="00684DD9">
            <w:pPr>
              <w:pStyle w:val="TableParagraph"/>
              <w:spacing w:before="4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4"/>
                <w:sz w:val="19"/>
              </w:rPr>
              <w:t>285/7</w:t>
            </w:r>
          </w:p>
        </w:tc>
        <w:tc>
          <w:tcPr>
            <w:tcW w:w="2097" w:type="dxa"/>
          </w:tcPr>
          <w:p w14:paraId="394DE4B3" w14:textId="77777777" w:rsidR="00E06256" w:rsidRPr="00684DD9" w:rsidRDefault="00684DD9">
            <w:pPr>
              <w:pStyle w:val="TableParagraph"/>
              <w:spacing w:before="66" w:line="218" w:lineRule="auto"/>
              <w:ind w:left="86" w:right="17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Erleichterung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für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Auf­ </w:t>
            </w:r>
            <w:r w:rsidRPr="00684DD9">
              <w:rPr>
                <w:rFonts w:ascii="Arial" w:hAnsi="Arial" w:cs="Arial"/>
                <w:sz w:val="19"/>
              </w:rPr>
              <w:t>stellung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Offenle­ gung des Anhangs</w:t>
            </w:r>
          </w:p>
          <w:p w14:paraId="73F84038" w14:textId="67D7910C" w:rsidR="00E06256" w:rsidRPr="00684DD9" w:rsidRDefault="00684DD9" w:rsidP="00684DD9">
            <w:pPr>
              <w:pStyle w:val="TableParagraph"/>
              <w:spacing w:line="211" w:lineRule="exact"/>
              <w:ind w:left="8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6"/>
                <w:sz w:val="19"/>
              </w:rPr>
              <w:t>(§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6"/>
                <w:sz w:val="19"/>
              </w:rPr>
              <w:t>288 Abs.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6"/>
                <w:sz w:val="19"/>
              </w:rPr>
              <w:t>1 Nr.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6"/>
                <w:sz w:val="19"/>
              </w:rPr>
              <w:t>2 HGB),</w:t>
            </w:r>
            <w:r>
              <w:rPr>
                <w:rFonts w:ascii="Arial" w:hAnsi="Arial" w:cs="Arial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da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Aufgliederung </w:t>
            </w:r>
            <w:r w:rsidRPr="00684DD9">
              <w:rPr>
                <w:rFonts w:ascii="Arial" w:hAnsi="Arial" w:cs="Arial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Arbeitnehmer</w:t>
            </w:r>
            <w:r w:rsidRPr="00684DD9">
              <w:rPr>
                <w:rFonts w:ascii="Arial" w:hAnsi="Arial" w:cs="Arial"/>
                <w:sz w:val="19"/>
              </w:rPr>
              <w:t>gruppen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erforderlich</w:t>
            </w:r>
          </w:p>
        </w:tc>
        <w:tc>
          <w:tcPr>
            <w:tcW w:w="991" w:type="dxa"/>
          </w:tcPr>
          <w:p w14:paraId="15C49CC2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4E90F609" w14:textId="77777777" w:rsidR="00E06256" w:rsidRPr="00684DD9" w:rsidRDefault="00E06256">
      <w:pPr>
        <w:rPr>
          <w:rFonts w:ascii="Arial" w:hAnsi="Arial" w:cs="Arial"/>
          <w:sz w:val="18"/>
        </w:rPr>
        <w:sectPr w:rsidR="00E06256" w:rsidRPr="00684DD9">
          <w:pgSz w:w="11910" w:h="16840"/>
          <w:pgMar w:top="1780" w:right="520" w:bottom="820" w:left="1300" w:header="1014" w:footer="551" w:gutter="0"/>
          <w:cols w:space="720"/>
        </w:sectPr>
      </w:pPr>
    </w:p>
    <w:p w14:paraId="2A3BA724" w14:textId="77777777" w:rsidR="00E06256" w:rsidRPr="00684DD9" w:rsidRDefault="00E06256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4757"/>
        <w:gridCol w:w="1520"/>
        <w:gridCol w:w="2097"/>
        <w:gridCol w:w="991"/>
      </w:tblGrid>
      <w:tr w:rsidR="00E06256" w:rsidRPr="00684DD9" w14:paraId="7733FC00" w14:textId="77777777">
        <w:trPr>
          <w:trHeight w:val="575"/>
        </w:trPr>
        <w:tc>
          <w:tcPr>
            <w:tcW w:w="491" w:type="dxa"/>
            <w:shd w:val="clear" w:color="auto" w:fill="C6C6C6"/>
          </w:tcPr>
          <w:p w14:paraId="4D87CAD2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757" w:type="dxa"/>
            <w:shd w:val="clear" w:color="auto" w:fill="C6C6C6"/>
          </w:tcPr>
          <w:p w14:paraId="6D7CC3B6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Angaben im </w:t>
            </w:r>
            <w:r w:rsidRPr="00684DD9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20" w:type="dxa"/>
            <w:shd w:val="clear" w:color="auto" w:fill="C6C6C6"/>
          </w:tcPr>
          <w:p w14:paraId="666D0CC2" w14:textId="4E8AB960" w:rsidR="00E06256" w:rsidRPr="00684DD9" w:rsidRDefault="00684DD9">
            <w:pPr>
              <w:pStyle w:val="TableParagraph"/>
              <w:spacing w:before="27"/>
              <w:ind w:left="36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 im HGB</w:t>
            </w:r>
          </w:p>
        </w:tc>
        <w:tc>
          <w:tcPr>
            <w:tcW w:w="2097" w:type="dxa"/>
            <w:shd w:val="clear" w:color="auto" w:fill="C6C6C6"/>
          </w:tcPr>
          <w:p w14:paraId="008F6132" w14:textId="77777777" w:rsidR="00E06256" w:rsidRPr="00684DD9" w:rsidRDefault="00684DD9">
            <w:pPr>
              <w:pStyle w:val="TableParagraph"/>
              <w:spacing w:before="27"/>
              <w:ind w:left="12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Offenlegung</w:t>
            </w:r>
          </w:p>
        </w:tc>
        <w:tc>
          <w:tcPr>
            <w:tcW w:w="991" w:type="dxa"/>
            <w:shd w:val="clear" w:color="auto" w:fill="C6C6C6"/>
          </w:tcPr>
          <w:p w14:paraId="1790722A" w14:textId="77777777" w:rsidR="00E06256" w:rsidRPr="00684DD9" w:rsidRDefault="00684DD9">
            <w:pPr>
              <w:pStyle w:val="TableParagraph"/>
              <w:spacing w:before="27"/>
              <w:ind w:left="13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1B78752D" w14:textId="43261953" w:rsidR="00E06256" w:rsidRPr="00684DD9" w:rsidRDefault="00684DD9">
            <w:pPr>
              <w:pStyle w:val="TableParagraph"/>
              <w:spacing w:before="27"/>
              <w:ind w:left="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E06256" w:rsidRPr="00684DD9" w14:paraId="14069998" w14:textId="77777777">
        <w:trPr>
          <w:trHeight w:val="965"/>
        </w:trPr>
        <w:tc>
          <w:tcPr>
            <w:tcW w:w="491" w:type="dxa"/>
          </w:tcPr>
          <w:p w14:paraId="20577A7C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26.</w:t>
            </w:r>
          </w:p>
        </w:tc>
        <w:tc>
          <w:tcPr>
            <w:tcW w:w="4757" w:type="dxa"/>
          </w:tcPr>
          <w:p w14:paraId="5702A742" w14:textId="77777777" w:rsidR="00E06256" w:rsidRPr="00684DD9" w:rsidRDefault="00684DD9">
            <w:pPr>
              <w:pStyle w:val="TableParagraph"/>
              <w:spacing w:before="2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Bei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Vorschüssen,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Krediten,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Haftungsverhältnissen</w:t>
            </w:r>
          </w:p>
          <w:p w14:paraId="1BD7825E" w14:textId="77777777" w:rsidR="00E06256" w:rsidRPr="00684DD9" w:rsidRDefault="00684DD9">
            <w:pPr>
              <w:pStyle w:val="TableParagraph"/>
              <w:spacing w:line="220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gegenüber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Geschäftsführung,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Aufsichtsrat, </w:t>
            </w:r>
            <w:r w:rsidRPr="00684DD9">
              <w:rPr>
                <w:rFonts w:ascii="Arial" w:hAnsi="Arial" w:cs="Arial"/>
                <w:spacing w:val="-2"/>
                <w:sz w:val="19"/>
              </w:rPr>
              <w:t>Beirat</w:t>
            </w:r>
          </w:p>
          <w:p w14:paraId="35B11F80" w14:textId="77777777" w:rsidR="00E06256" w:rsidRPr="00684DD9" w:rsidRDefault="00684DD9">
            <w:pPr>
              <w:pStyle w:val="TableParagraph"/>
              <w:spacing w:before="7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o.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Ä.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Einrichtungen: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wesentlichen Bedingungen und Entwicklung</w:t>
            </w:r>
          </w:p>
        </w:tc>
        <w:tc>
          <w:tcPr>
            <w:tcW w:w="1520" w:type="dxa"/>
          </w:tcPr>
          <w:p w14:paraId="671232B0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285/9c</w:t>
            </w:r>
          </w:p>
        </w:tc>
        <w:tc>
          <w:tcPr>
            <w:tcW w:w="2097" w:type="dxa"/>
          </w:tcPr>
          <w:p w14:paraId="402F64D3" w14:textId="77777777" w:rsidR="00E06256" w:rsidRPr="00684DD9" w:rsidRDefault="00684DD9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753BD927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A8E52A9" w14:textId="77777777" w:rsidTr="00684DD9">
        <w:trPr>
          <w:trHeight w:val="1672"/>
        </w:trPr>
        <w:tc>
          <w:tcPr>
            <w:tcW w:w="491" w:type="dxa"/>
          </w:tcPr>
          <w:p w14:paraId="5C3F0966" w14:textId="77777777" w:rsidR="00E06256" w:rsidRPr="00684DD9" w:rsidRDefault="00684DD9">
            <w:pPr>
              <w:pStyle w:val="TableParagraph"/>
              <w:spacing w:before="27"/>
              <w:ind w:left="0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27.</w:t>
            </w:r>
          </w:p>
        </w:tc>
        <w:tc>
          <w:tcPr>
            <w:tcW w:w="4757" w:type="dxa"/>
          </w:tcPr>
          <w:p w14:paraId="79587C32" w14:textId="77777777" w:rsidR="00E06256" w:rsidRPr="00684DD9" w:rsidRDefault="00684DD9">
            <w:pPr>
              <w:pStyle w:val="TableParagraph"/>
              <w:spacing w:before="45" w:line="218" w:lineRule="auto"/>
              <w:ind w:right="415"/>
              <w:jc w:val="both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Haftungsverhältnisse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§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251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 (untergliedert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den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in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§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251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aufgeführten Kategorien) sowie:</w:t>
            </w:r>
          </w:p>
          <w:p w14:paraId="52A18AD1" w14:textId="77777777" w:rsidR="00E06256" w:rsidRPr="00684DD9" w:rsidRDefault="00684DD9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18" w:lineRule="auto"/>
              <w:ind w:right="45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gesonderte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gewährten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Pfandrechte und sonstiger Sicherheiten</w:t>
            </w:r>
          </w:p>
          <w:p w14:paraId="1A57491F" w14:textId="77777777" w:rsidR="00E06256" w:rsidRPr="00684DD9" w:rsidRDefault="00684DD9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18" w:lineRule="auto"/>
              <w:ind w:right="17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gesonderte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Verpflichtungen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betreffend die Altersversorgung</w:t>
            </w:r>
          </w:p>
          <w:p w14:paraId="219CF1E5" w14:textId="77777777" w:rsidR="00E06256" w:rsidRPr="00684DD9" w:rsidRDefault="00684DD9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18" w:lineRule="auto"/>
              <w:ind w:right="139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gesonderte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Verpflichtungen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gegenüber verbundenen oder assoziierten Unternehmen</w:t>
            </w:r>
          </w:p>
        </w:tc>
        <w:tc>
          <w:tcPr>
            <w:tcW w:w="1520" w:type="dxa"/>
          </w:tcPr>
          <w:p w14:paraId="1CF8AA8C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268/7/1</w:t>
            </w:r>
          </w:p>
          <w:p w14:paraId="0AB373DC" w14:textId="77777777" w:rsidR="00E06256" w:rsidRPr="00684DD9" w:rsidRDefault="00E06256">
            <w:pPr>
              <w:pStyle w:val="TableParagraph"/>
              <w:spacing w:before="175"/>
              <w:ind w:left="0"/>
              <w:rPr>
                <w:rFonts w:ascii="Arial" w:hAnsi="Arial" w:cs="Arial"/>
                <w:sz w:val="19"/>
              </w:rPr>
            </w:pPr>
          </w:p>
          <w:p w14:paraId="21707ED7" w14:textId="77777777" w:rsidR="00E06256" w:rsidRPr="00684DD9" w:rsidRDefault="00684DD9">
            <w:pPr>
              <w:pStyle w:val="TableParagraph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268/7/2</w:t>
            </w:r>
          </w:p>
          <w:p w14:paraId="73BEAF41" w14:textId="77777777" w:rsidR="00E06256" w:rsidRPr="00684DD9" w:rsidRDefault="00684DD9">
            <w:pPr>
              <w:pStyle w:val="TableParagraph"/>
              <w:spacing w:before="19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268/7/3</w:t>
            </w:r>
          </w:p>
          <w:p w14:paraId="755656CF" w14:textId="77777777" w:rsidR="00E06256" w:rsidRPr="00684DD9" w:rsidRDefault="00684DD9">
            <w:pPr>
              <w:pStyle w:val="TableParagraph"/>
              <w:spacing w:before="19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268/7/3</w:t>
            </w:r>
          </w:p>
        </w:tc>
        <w:tc>
          <w:tcPr>
            <w:tcW w:w="2097" w:type="dxa"/>
          </w:tcPr>
          <w:p w14:paraId="0C4D2954" w14:textId="77777777" w:rsidR="00E06256" w:rsidRPr="00684DD9" w:rsidRDefault="00684DD9">
            <w:pPr>
              <w:pStyle w:val="TableParagraph"/>
              <w:spacing w:before="28"/>
              <w:jc w:val="both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  <w:p w14:paraId="0737452D" w14:textId="77777777" w:rsidR="00E06256" w:rsidRPr="00684DD9" w:rsidRDefault="00E06256">
            <w:pPr>
              <w:pStyle w:val="TableParagraph"/>
              <w:spacing w:before="174"/>
              <w:ind w:left="0"/>
              <w:rPr>
                <w:rFonts w:ascii="Arial" w:hAnsi="Arial" w:cs="Arial"/>
                <w:sz w:val="19"/>
              </w:rPr>
            </w:pPr>
          </w:p>
          <w:p w14:paraId="6E6571AA" w14:textId="77777777" w:rsidR="00E06256" w:rsidRPr="00684DD9" w:rsidRDefault="00684DD9">
            <w:pPr>
              <w:pStyle w:val="TableParagraph"/>
              <w:spacing w:line="434" w:lineRule="auto"/>
              <w:ind w:right="136"/>
              <w:jc w:val="both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 keine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Erleichterungen </w:t>
            </w:r>
            <w:r w:rsidRPr="00684DD9">
              <w:rPr>
                <w:rFonts w:ascii="Arial" w:hAnsi="Arial" w:cs="Arial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44C667F1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092A83C6" w14:textId="77777777">
        <w:trPr>
          <w:trHeight w:val="2705"/>
        </w:trPr>
        <w:tc>
          <w:tcPr>
            <w:tcW w:w="491" w:type="dxa"/>
          </w:tcPr>
          <w:p w14:paraId="1105C329" w14:textId="77777777" w:rsidR="00E06256" w:rsidRPr="00684DD9" w:rsidRDefault="00684DD9">
            <w:pPr>
              <w:pStyle w:val="TableParagraph"/>
              <w:spacing w:before="2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28.</w:t>
            </w:r>
          </w:p>
        </w:tc>
        <w:tc>
          <w:tcPr>
            <w:tcW w:w="4757" w:type="dxa"/>
          </w:tcPr>
          <w:p w14:paraId="251CC45A" w14:textId="77777777" w:rsidR="00E06256" w:rsidRPr="00684DD9" w:rsidRDefault="00684DD9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Gesamtbetrag der </w:t>
            </w:r>
            <w:r w:rsidRPr="00684DD9">
              <w:rPr>
                <w:rFonts w:ascii="Arial" w:hAnsi="Arial" w:cs="Arial"/>
                <w:sz w:val="19"/>
              </w:rPr>
              <w:t>sonstigen finanziellen Verpflich- tungen,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die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nicht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Bilanz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enthalten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sind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die nicht nach § 268 Abs. 7 oder nach § 285 Nr. 3 HGB anzugeben sind, sofern für die Beurteilung der Finanzlage von Bedeutung sowie</w:t>
            </w:r>
          </w:p>
          <w:p w14:paraId="5BA57CF9" w14:textId="77777777" w:rsidR="00E06256" w:rsidRPr="00684DD9" w:rsidRDefault="00684DD9">
            <w:pPr>
              <w:pStyle w:val="TableParagraph"/>
              <w:spacing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gesonderte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Verpflichtungen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gegenüber verbundenen oder assoziierten Unternehmen</w:t>
            </w:r>
          </w:p>
          <w:p w14:paraId="76B832D9" w14:textId="77777777" w:rsidR="00E06256" w:rsidRPr="00684DD9" w:rsidRDefault="00684DD9">
            <w:pPr>
              <w:pStyle w:val="TableParagraph"/>
              <w:spacing w:before="194" w:line="218" w:lineRule="auto"/>
              <w:ind w:right="170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Hinweis: bei Inanspruchnahme der Befreiung der Angaben nach § 285 Nr. 3 HGB aufgrund von § 288 </w:t>
            </w:r>
            <w:r w:rsidRPr="00684DD9">
              <w:rPr>
                <w:rFonts w:ascii="Arial" w:hAnsi="Arial" w:cs="Arial"/>
                <w:spacing w:val="-2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1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Nr.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1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HGB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(Wahlrecht):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Berücksichtigung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dieser Verpflichtungen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für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die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Angabe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§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285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Nr.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3a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4"/>
                <w:sz w:val="19"/>
              </w:rPr>
              <w:t>HGB!</w:t>
            </w:r>
          </w:p>
        </w:tc>
        <w:tc>
          <w:tcPr>
            <w:tcW w:w="1520" w:type="dxa"/>
          </w:tcPr>
          <w:p w14:paraId="1383993C" w14:textId="77777777" w:rsidR="00E06256" w:rsidRPr="00684DD9" w:rsidRDefault="00684DD9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285/3a</w:t>
            </w:r>
          </w:p>
        </w:tc>
        <w:tc>
          <w:tcPr>
            <w:tcW w:w="2097" w:type="dxa"/>
          </w:tcPr>
          <w:p w14:paraId="3A9A4393" w14:textId="77777777" w:rsidR="00E06256" w:rsidRPr="00684DD9" w:rsidRDefault="00684DD9">
            <w:pPr>
              <w:pStyle w:val="TableParagraph"/>
              <w:spacing w:before="28"/>
              <w:ind w:left="12" w:right="102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keine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Erleichterungen</w:t>
            </w:r>
          </w:p>
        </w:tc>
        <w:tc>
          <w:tcPr>
            <w:tcW w:w="991" w:type="dxa"/>
          </w:tcPr>
          <w:p w14:paraId="4B1F41C2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E06256" w:rsidRPr="00684DD9" w14:paraId="6FA1B5B9" w14:textId="77777777" w:rsidTr="00684DD9">
        <w:trPr>
          <w:trHeight w:val="1652"/>
        </w:trPr>
        <w:tc>
          <w:tcPr>
            <w:tcW w:w="491" w:type="dxa"/>
          </w:tcPr>
          <w:p w14:paraId="3F0E03AB" w14:textId="77777777" w:rsidR="00E06256" w:rsidRPr="00684DD9" w:rsidRDefault="00684DD9">
            <w:pPr>
              <w:pStyle w:val="TableParagraph"/>
              <w:spacing w:before="28"/>
              <w:ind w:left="1" w:right="59"/>
              <w:jc w:val="center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29.</w:t>
            </w:r>
          </w:p>
        </w:tc>
        <w:tc>
          <w:tcPr>
            <w:tcW w:w="4757" w:type="dxa"/>
          </w:tcPr>
          <w:p w14:paraId="17AF8E91" w14:textId="77777777" w:rsidR="00E06256" w:rsidRPr="00684DD9" w:rsidRDefault="00684DD9">
            <w:pPr>
              <w:pStyle w:val="TableParagraph"/>
              <w:spacing w:before="46" w:line="218" w:lineRule="auto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Name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Sitz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Mutterunternehmens,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das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den Konzernabschluss für den kleinsten Kreis von Unternehmen aufstellt</w:t>
            </w:r>
          </w:p>
        </w:tc>
        <w:tc>
          <w:tcPr>
            <w:tcW w:w="1520" w:type="dxa"/>
          </w:tcPr>
          <w:p w14:paraId="44FD032D" w14:textId="77777777" w:rsidR="00E06256" w:rsidRPr="00684DD9" w:rsidRDefault="00684DD9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285/14a</w:t>
            </w:r>
          </w:p>
        </w:tc>
        <w:tc>
          <w:tcPr>
            <w:tcW w:w="2097" w:type="dxa"/>
          </w:tcPr>
          <w:p w14:paraId="396FBF86" w14:textId="77777777" w:rsidR="00E06256" w:rsidRPr="00684DD9" w:rsidRDefault="00684DD9">
            <w:pPr>
              <w:pStyle w:val="TableParagraph"/>
              <w:spacing w:before="46" w:line="218" w:lineRule="auto"/>
              <w:ind w:right="182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Erleichterung für Aufstellung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 Offenlegung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 Anhangs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(§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288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1 Nr. 3 HGB), da keine Angabe des Orts der </w:t>
            </w:r>
            <w:r w:rsidRPr="00684DD9">
              <w:rPr>
                <w:rFonts w:ascii="Arial" w:hAnsi="Arial" w:cs="Arial"/>
                <w:spacing w:val="-2"/>
                <w:sz w:val="19"/>
              </w:rPr>
              <w:t>Erhältlichkeit vorgeschrieben</w:t>
            </w:r>
          </w:p>
        </w:tc>
        <w:tc>
          <w:tcPr>
            <w:tcW w:w="991" w:type="dxa"/>
          </w:tcPr>
          <w:p w14:paraId="0F1339EB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29C573BE" w14:textId="77777777" w:rsidR="00E06256" w:rsidRPr="00684DD9" w:rsidRDefault="00E06256">
      <w:pPr>
        <w:pStyle w:val="Textkrper"/>
        <w:spacing w:before="42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9363"/>
      </w:tblGrid>
      <w:tr w:rsidR="00E06256" w:rsidRPr="00684DD9" w14:paraId="763A9962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16F60B7B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  <w:shd w:val="clear" w:color="auto" w:fill="EDEDED"/>
          </w:tcPr>
          <w:p w14:paraId="78231DC9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Erläuterungen</w:t>
            </w:r>
          </w:p>
        </w:tc>
      </w:tr>
      <w:tr w:rsidR="00E06256" w:rsidRPr="00684DD9" w14:paraId="3FC6F5DF" w14:textId="77777777">
        <w:trPr>
          <w:trHeight w:val="745"/>
        </w:trPr>
        <w:tc>
          <w:tcPr>
            <w:tcW w:w="491" w:type="dxa"/>
          </w:tcPr>
          <w:p w14:paraId="411B3E10" w14:textId="77777777" w:rsidR="00E06256" w:rsidRPr="00684DD9" w:rsidRDefault="00684DD9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10"/>
                <w:sz w:val="19"/>
              </w:rPr>
              <w:t>A</w:t>
            </w:r>
          </w:p>
          <w:p w14:paraId="4D28B039" w14:textId="77777777" w:rsidR="00E06256" w:rsidRPr="00684DD9" w:rsidRDefault="00684DD9">
            <w:pPr>
              <w:pStyle w:val="TableParagraph"/>
              <w:spacing w:before="197"/>
              <w:ind w:left="8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17.</w:t>
            </w:r>
          </w:p>
        </w:tc>
        <w:tc>
          <w:tcPr>
            <w:tcW w:w="9363" w:type="dxa"/>
          </w:tcPr>
          <w:p w14:paraId="2CFD4E54" w14:textId="77777777" w:rsidR="00E06256" w:rsidRPr="00684DD9" w:rsidRDefault="00684DD9">
            <w:pPr>
              <w:pStyle w:val="TableParagraph"/>
              <w:spacing w:before="45" w:line="218" w:lineRule="auto"/>
              <w:ind w:right="67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Die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sind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nur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dann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im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Anhang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erforderlich,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wenn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sich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nicht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bereits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Bilanz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bzw.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der Gewinn- und Verlustrechnung direkt ergeben </w:t>
            </w:r>
            <w:r w:rsidRPr="00684DD9">
              <w:rPr>
                <w:rFonts w:ascii="Arial" w:hAnsi="Arial" w:cs="Arial"/>
                <w:sz w:val="19"/>
              </w:rPr>
              <w:t>(Alternativausweis).</w:t>
            </w:r>
          </w:p>
          <w:p w14:paraId="0CB2BB45" w14:textId="77777777" w:rsidR="00E06256" w:rsidRPr="00684DD9" w:rsidRDefault="00684DD9">
            <w:pPr>
              <w:pStyle w:val="TableParagraph"/>
              <w:spacing w:line="223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Alternativausweis </w:t>
            </w:r>
            <w:r w:rsidRPr="00684DD9">
              <w:rPr>
                <w:rFonts w:ascii="Arial" w:hAnsi="Arial" w:cs="Arial"/>
                <w:sz w:val="19"/>
              </w:rPr>
              <w:t>erfolgt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hier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UNTER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Bilanz.</w:t>
            </w:r>
          </w:p>
        </w:tc>
      </w:tr>
      <w:tr w:rsidR="00E06256" w:rsidRPr="00684DD9" w14:paraId="7A43BD18" w14:textId="77777777">
        <w:trPr>
          <w:trHeight w:val="965"/>
        </w:trPr>
        <w:tc>
          <w:tcPr>
            <w:tcW w:w="491" w:type="dxa"/>
          </w:tcPr>
          <w:p w14:paraId="4ED34181" w14:textId="77777777" w:rsidR="00E06256" w:rsidRPr="00684DD9" w:rsidRDefault="00684DD9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2./</w:t>
            </w:r>
          </w:p>
          <w:p w14:paraId="1984D55F" w14:textId="77777777" w:rsidR="00E06256" w:rsidRPr="00684DD9" w:rsidRDefault="00684DD9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363" w:type="dxa"/>
          </w:tcPr>
          <w:p w14:paraId="17FA5962" w14:textId="77777777" w:rsidR="00E06256" w:rsidRPr="00684DD9" w:rsidRDefault="00684DD9">
            <w:pPr>
              <w:pStyle w:val="TableParagraph"/>
              <w:spacing w:before="45" w:line="218" w:lineRule="auto"/>
              <w:ind w:right="110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Leerposten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sind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nur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auszuweisen,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wenn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sich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im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Vorjahr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Betrag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ergab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(§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265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8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HGB). Falls Vorjahresbetrag nur unwesentlich ist, kann auf den Ausweis unter Anpassung des Vorjahreswerts verzichtet werden, sofern der Betrag mit anderen Posten zusammengefasst werden kann (§ 265 Abs. 7 Nr. 1 HGB).</w:t>
            </w:r>
          </w:p>
        </w:tc>
      </w:tr>
      <w:tr w:rsidR="00E06256" w:rsidRPr="00684DD9" w14:paraId="236C45A9" w14:textId="77777777">
        <w:trPr>
          <w:trHeight w:val="3165"/>
        </w:trPr>
        <w:tc>
          <w:tcPr>
            <w:tcW w:w="491" w:type="dxa"/>
          </w:tcPr>
          <w:p w14:paraId="13BA4047" w14:textId="77777777" w:rsidR="00E06256" w:rsidRPr="00684DD9" w:rsidRDefault="00684DD9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5./</w:t>
            </w:r>
          </w:p>
          <w:p w14:paraId="6B408F53" w14:textId="77777777" w:rsidR="00E06256" w:rsidRPr="00684DD9" w:rsidRDefault="00684DD9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363" w:type="dxa"/>
          </w:tcPr>
          <w:p w14:paraId="26C75173" w14:textId="77777777" w:rsidR="00E06256" w:rsidRPr="00684DD9" w:rsidRDefault="00684DD9">
            <w:pPr>
              <w:pStyle w:val="TableParagraph"/>
              <w:spacing w:before="7" w:line="231" w:lineRule="exact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Die</w:t>
            </w:r>
            <w:r w:rsidRPr="00684DD9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angewandten</w:t>
            </w:r>
            <w:r w:rsidRPr="00684DD9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Bilanzierungs-/Bewertungsmethoden</w:t>
            </w:r>
            <w:r w:rsidRPr="00684DD9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sind</w:t>
            </w:r>
            <w:r w:rsidRPr="00684DD9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eindeutig</w:t>
            </w:r>
            <w:r w:rsidRPr="00684DD9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und</w:t>
            </w:r>
            <w:r w:rsidRPr="00684DD9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vollständig</w:t>
            </w:r>
            <w:r w:rsidRPr="00684DD9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anzugeben,</w:t>
            </w:r>
            <w:r w:rsidRPr="00684DD9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vor</w:t>
            </w:r>
            <w:r w:rsidRPr="00684DD9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allem:</w:t>
            </w:r>
          </w:p>
          <w:p w14:paraId="478C6AA4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Ansatz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Anschaffungs-/Herstellungskosten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oder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niedrigeren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Werten</w:t>
            </w:r>
          </w:p>
          <w:p w14:paraId="70E3E274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before="7" w:line="218" w:lineRule="auto"/>
              <w:ind w:right="351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Einbeziehung von Gemeinkosten, insbesondere der allgemeinen Verwaltung und Aufwendungen für soziale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Einrichtungen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Betriebs,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freiwillige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soziale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Leistungen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die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betriebliche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Altersversorgung in die Herstellungskosten</w:t>
            </w:r>
          </w:p>
          <w:p w14:paraId="717363EA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11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Abschreibungsmethode</w:t>
            </w:r>
          </w:p>
          <w:p w14:paraId="72CCF7DF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Bewertungsfreiheit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für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geringwertige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Wirtschaftsgüter</w:t>
            </w:r>
          </w:p>
          <w:p w14:paraId="3C4E2D8F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Poolabschreibung</w:t>
            </w:r>
          </w:p>
          <w:p w14:paraId="1E36910E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Übergang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degressiven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zur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linearen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Abschreibung</w:t>
            </w:r>
          </w:p>
          <w:p w14:paraId="2E679237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before="6" w:line="218" w:lineRule="auto"/>
              <w:ind w:right="31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Anwendung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Bewertungsvereinfachungen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(z.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B.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Festwert,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Gruppen-,</w:t>
            </w:r>
            <w:r w:rsidRPr="00684DD9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Durchschnittskostenbewertung, </w:t>
            </w:r>
            <w:r w:rsidRPr="00684DD9">
              <w:rPr>
                <w:rFonts w:ascii="Arial" w:hAnsi="Arial" w:cs="Arial"/>
                <w:spacing w:val="-2"/>
                <w:sz w:val="19"/>
              </w:rPr>
              <w:t>Verbrauchsfolgeverfahren)</w:t>
            </w:r>
          </w:p>
          <w:p w14:paraId="5661106F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Grundlagen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außerplanmäßigen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Abschreibung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Ermittlung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 xml:space="preserve">des </w:t>
            </w:r>
            <w:r w:rsidRPr="00684DD9">
              <w:rPr>
                <w:rFonts w:ascii="Arial" w:hAnsi="Arial" w:cs="Arial"/>
                <w:spacing w:val="-2"/>
                <w:sz w:val="19"/>
              </w:rPr>
              <w:t>Teilwerts</w:t>
            </w:r>
          </w:p>
          <w:p w14:paraId="64C064F6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Minderung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Anschaffungs-/Herstellungskosten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um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Zuschüsse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oder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Rücklagen</w:t>
            </w:r>
          </w:p>
          <w:p w14:paraId="43EE2E1F" w14:textId="77777777" w:rsidR="00E06256" w:rsidRPr="00684DD9" w:rsidRDefault="00684DD9">
            <w:pPr>
              <w:pStyle w:val="TableParagraph"/>
              <w:numPr>
                <w:ilvl w:val="0"/>
                <w:numId w:val="9"/>
              </w:numPr>
              <w:tabs>
                <w:tab w:val="left" w:pos="311"/>
              </w:tabs>
              <w:spacing w:line="231" w:lineRule="exact"/>
              <w:ind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Umfang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Einzel-,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Pauschalwertberichtigung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bei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Forderungen</w:t>
            </w:r>
          </w:p>
        </w:tc>
      </w:tr>
    </w:tbl>
    <w:p w14:paraId="0BB93B8A" w14:textId="77777777" w:rsidR="00E06256" w:rsidRPr="00684DD9" w:rsidRDefault="00E06256">
      <w:pPr>
        <w:spacing w:line="231" w:lineRule="exact"/>
        <w:rPr>
          <w:rFonts w:ascii="Arial" w:hAnsi="Arial" w:cs="Arial"/>
          <w:sz w:val="19"/>
        </w:rPr>
        <w:sectPr w:rsidR="00E06256" w:rsidRPr="00684DD9">
          <w:pgSz w:w="11910" w:h="16840"/>
          <w:pgMar w:top="1780" w:right="520" w:bottom="740" w:left="1300" w:header="1014" w:footer="551" w:gutter="0"/>
          <w:cols w:space="720"/>
        </w:sectPr>
      </w:pPr>
    </w:p>
    <w:p w14:paraId="5C2DDA20" w14:textId="77777777" w:rsidR="00E06256" w:rsidRPr="00684DD9" w:rsidRDefault="00E06256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9363"/>
      </w:tblGrid>
      <w:tr w:rsidR="00E06256" w:rsidRPr="00684DD9" w14:paraId="15D16E3B" w14:textId="77777777">
        <w:trPr>
          <w:trHeight w:val="2065"/>
        </w:trPr>
        <w:tc>
          <w:tcPr>
            <w:tcW w:w="491" w:type="dxa"/>
          </w:tcPr>
          <w:p w14:paraId="6615D1EB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6E230B78" w14:textId="77777777" w:rsidR="00E06256" w:rsidRPr="00684DD9" w:rsidRDefault="00684DD9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before="27"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Bildung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Bewertungseinheiten</w:t>
            </w:r>
          </w:p>
          <w:p w14:paraId="517BF866" w14:textId="77777777" w:rsidR="00E06256" w:rsidRPr="00684DD9" w:rsidRDefault="00684DD9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Ausübung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Aktivierungswahlrechts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für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selbst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geschaffene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immaterielle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Vermögensgegenstände</w:t>
            </w:r>
          </w:p>
          <w:p w14:paraId="1BF539FF" w14:textId="77777777" w:rsidR="00E06256" w:rsidRPr="00684DD9" w:rsidRDefault="00684DD9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Abgrenzung</w:t>
            </w:r>
            <w:r w:rsidRPr="00684DD9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Herstellungskosten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selbst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geschaffener</w:t>
            </w:r>
            <w:r w:rsidRPr="00684DD9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immaterieller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  <w:p w14:paraId="29BEB66B" w14:textId="77777777" w:rsidR="00E06256" w:rsidRPr="00684DD9" w:rsidRDefault="00684DD9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6" w:line="218" w:lineRule="auto"/>
              <w:ind w:right="620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Bei freiwilliger Abgrenzung latenter Steuern (für kleine GmbH keine Pflicht, § 274a Nr. 4 HGB): Angabe/Erläuterung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Steuerabgrenzung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dem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temporary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differences-Konzept,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insbesondere Ausübung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Wahlrechte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im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Zusammenhang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mit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Bilanzierung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Bewertung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latenter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Steuern (Angaben nach § 285 Nr. 29 HGB sind aufgrund von 288 Abs. 1 Nr. 1 HGB nicht verpflichtend)</w:t>
            </w:r>
          </w:p>
          <w:p w14:paraId="1468E4FD" w14:textId="77777777" w:rsidR="00E06256" w:rsidRPr="00684DD9" w:rsidRDefault="00684DD9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1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Angaben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zur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Währungsumrechnung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(insbes.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Zugangsbewertung,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nicht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in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§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256a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geregelt)</w:t>
            </w:r>
          </w:p>
          <w:p w14:paraId="172587A4" w14:textId="77777777" w:rsidR="00E06256" w:rsidRPr="00684DD9" w:rsidRDefault="00684DD9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Methode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zur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Bewertung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Pensionsrückstellungen</w:t>
            </w:r>
          </w:p>
        </w:tc>
      </w:tr>
      <w:tr w:rsidR="00E06256" w:rsidRPr="00684DD9" w14:paraId="7D3840DE" w14:textId="77777777">
        <w:trPr>
          <w:trHeight w:val="965"/>
        </w:trPr>
        <w:tc>
          <w:tcPr>
            <w:tcW w:w="491" w:type="dxa"/>
          </w:tcPr>
          <w:p w14:paraId="1E7E8422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769FD6C1" w14:textId="77777777" w:rsidR="00E06256" w:rsidRPr="00684DD9" w:rsidRDefault="00684DD9">
            <w:pPr>
              <w:pStyle w:val="TableParagraph"/>
              <w:spacing w:before="45" w:line="218" w:lineRule="auto"/>
              <w:ind w:right="110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Beim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Übergang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auf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BilMoG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gab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es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folgende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Übergangsregelung,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deren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Fortentwicklung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auch</w:t>
            </w:r>
            <w:r w:rsidRPr="00684DD9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für den Jahresabschluss 2024 zu prüfen ist:</w:t>
            </w:r>
          </w:p>
          <w:p w14:paraId="6CFE921D" w14:textId="77777777" w:rsidR="00E06256" w:rsidRPr="00684DD9" w:rsidRDefault="00684DD9">
            <w:pPr>
              <w:pStyle w:val="TableParagraph"/>
              <w:numPr>
                <w:ilvl w:val="0"/>
                <w:numId w:val="7"/>
              </w:numPr>
              <w:tabs>
                <w:tab w:val="left" w:pos="312"/>
              </w:tabs>
              <w:spacing w:line="218" w:lineRule="auto"/>
              <w:ind w:right="449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Beibehaltung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Abschreibungen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§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279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(Art.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67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4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1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EGHGB</w:t>
            </w:r>
            <w:r w:rsidRPr="00684DD9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§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284 Abs. 2 Nr. 1 HGB)</w:t>
            </w:r>
          </w:p>
        </w:tc>
      </w:tr>
      <w:tr w:rsidR="00E06256" w:rsidRPr="00684DD9" w14:paraId="2EBD7F7B" w14:textId="77777777">
        <w:trPr>
          <w:trHeight w:val="305"/>
        </w:trPr>
        <w:tc>
          <w:tcPr>
            <w:tcW w:w="491" w:type="dxa"/>
          </w:tcPr>
          <w:p w14:paraId="721D78DC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5"/>
                <w:sz w:val="19"/>
              </w:rPr>
              <w:t>27.</w:t>
            </w:r>
          </w:p>
        </w:tc>
        <w:tc>
          <w:tcPr>
            <w:tcW w:w="9363" w:type="dxa"/>
          </w:tcPr>
          <w:p w14:paraId="6FB285A2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Bei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einer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Wahrscheinlichkeit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Inanspruchnahme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&gt;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50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%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besteht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eine</w:t>
            </w:r>
            <w:r w:rsidRPr="00684DD9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Rückstellungspflicht</w:t>
            </w:r>
          </w:p>
        </w:tc>
      </w:tr>
    </w:tbl>
    <w:p w14:paraId="36D04D41" w14:textId="77777777" w:rsidR="00E06256" w:rsidRPr="00684DD9" w:rsidRDefault="00E06256">
      <w:pPr>
        <w:pStyle w:val="Textkrper"/>
        <w:spacing w:before="50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9363"/>
      </w:tblGrid>
      <w:tr w:rsidR="00E06256" w:rsidRPr="00684DD9" w14:paraId="6F43735F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70307999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  <w:shd w:val="clear" w:color="auto" w:fill="EDEDED"/>
          </w:tcPr>
          <w:p w14:paraId="0EB5CB43" w14:textId="77777777" w:rsidR="00E06256" w:rsidRPr="00684DD9" w:rsidRDefault="00684DD9">
            <w:pPr>
              <w:pStyle w:val="TableParagraph"/>
              <w:spacing w:before="2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 xml:space="preserve">Zusätzlich zu </w:t>
            </w:r>
            <w:r w:rsidRPr="00684DD9">
              <w:rPr>
                <w:rFonts w:ascii="Arial" w:hAnsi="Arial" w:cs="Arial"/>
                <w:spacing w:val="-2"/>
                <w:sz w:val="19"/>
              </w:rPr>
              <w:t>beachten</w:t>
            </w:r>
          </w:p>
        </w:tc>
      </w:tr>
      <w:tr w:rsidR="00E06256" w:rsidRPr="00684DD9" w14:paraId="48B57A22" w14:textId="77777777">
        <w:trPr>
          <w:trHeight w:val="525"/>
        </w:trPr>
        <w:tc>
          <w:tcPr>
            <w:tcW w:w="491" w:type="dxa"/>
          </w:tcPr>
          <w:p w14:paraId="09ADFFE5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733EBBBF" w14:textId="77777777" w:rsidR="00E06256" w:rsidRPr="00684DD9" w:rsidRDefault="00684DD9">
            <w:pPr>
              <w:pStyle w:val="TableParagraph"/>
              <w:numPr>
                <w:ilvl w:val="0"/>
                <w:numId w:val="6"/>
              </w:numPr>
              <w:tabs>
                <w:tab w:val="left" w:pos="312"/>
              </w:tabs>
              <w:spacing w:before="45" w:line="218" w:lineRule="auto"/>
              <w:ind w:right="144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Anhang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ist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ausdrücklich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als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solcher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bezeichnen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von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einem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evtl.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Lagebericht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sonstigen Berichterstattung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klar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abzugrenzen.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(Lagebericht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bei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kleiner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GmbH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freiwillig,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§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264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1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4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1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HGB).</w:t>
            </w:r>
          </w:p>
        </w:tc>
      </w:tr>
      <w:tr w:rsidR="00E06256" w:rsidRPr="00684DD9" w14:paraId="0BBF4921" w14:textId="77777777">
        <w:trPr>
          <w:trHeight w:val="305"/>
        </w:trPr>
        <w:tc>
          <w:tcPr>
            <w:tcW w:w="491" w:type="dxa"/>
          </w:tcPr>
          <w:p w14:paraId="751B4BFB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333ED006" w14:textId="77777777" w:rsidR="00E06256" w:rsidRPr="00684DD9" w:rsidRDefault="00684DD9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before="27"/>
              <w:ind w:left="311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Anhang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sollte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sich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auf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das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Wesentliche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beschränken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ausufernde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Darstellungen</w:t>
            </w:r>
            <w:r w:rsidRPr="00684DD9">
              <w:rPr>
                <w:rFonts w:ascii="Arial" w:hAnsi="Arial" w:cs="Arial"/>
                <w:spacing w:val="-2"/>
                <w:sz w:val="19"/>
              </w:rPr>
              <w:t xml:space="preserve"> vermeiden.</w:t>
            </w:r>
          </w:p>
        </w:tc>
      </w:tr>
      <w:tr w:rsidR="00E06256" w:rsidRPr="00684DD9" w14:paraId="081FE10C" w14:textId="77777777">
        <w:trPr>
          <w:trHeight w:val="745"/>
        </w:trPr>
        <w:tc>
          <w:tcPr>
            <w:tcW w:w="491" w:type="dxa"/>
          </w:tcPr>
          <w:p w14:paraId="44652D63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788B03DB" w14:textId="77777777" w:rsidR="00E06256" w:rsidRPr="00684DD9" w:rsidRDefault="00684DD9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spacing w:before="45" w:line="218" w:lineRule="auto"/>
              <w:ind w:right="318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Vorab klären, wo die Angaben, die wahlweise in der Bilanz bzw. GuV oder im Anhang gemacht werden können,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erscheinen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sollen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(allerdings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gilt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Stetigkeitsgebot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§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265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1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HGB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nach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auch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für den Darstellungsort von Einzelangaben).</w:t>
            </w:r>
          </w:p>
        </w:tc>
      </w:tr>
      <w:tr w:rsidR="00E06256" w:rsidRPr="00684DD9" w14:paraId="15A9DA87" w14:textId="77777777">
        <w:trPr>
          <w:trHeight w:val="525"/>
        </w:trPr>
        <w:tc>
          <w:tcPr>
            <w:tcW w:w="491" w:type="dxa"/>
          </w:tcPr>
          <w:p w14:paraId="4A093FD5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5FE2AA3D" w14:textId="77777777" w:rsidR="00E06256" w:rsidRPr="00684DD9" w:rsidRDefault="00684DD9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</w:tabs>
              <w:spacing w:before="45" w:line="218" w:lineRule="auto"/>
              <w:ind w:right="115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Gliederung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Anhangs: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Darstellung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Angaben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einzelnen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Posten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Bilanz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und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GuV-Rech- nung in der Reihenfolge der einzelnen Posten der Bilanz und GuV (§ 284 Abs. 1 S. 1 HS 2 HGB).</w:t>
            </w:r>
          </w:p>
        </w:tc>
      </w:tr>
      <w:tr w:rsidR="00E06256" w:rsidRPr="00684DD9" w14:paraId="3004E361" w14:textId="77777777">
        <w:trPr>
          <w:trHeight w:val="525"/>
        </w:trPr>
        <w:tc>
          <w:tcPr>
            <w:tcW w:w="491" w:type="dxa"/>
          </w:tcPr>
          <w:p w14:paraId="303123E4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683ABA2B" w14:textId="77777777" w:rsidR="00E06256" w:rsidRPr="00684DD9" w:rsidRDefault="00684DD9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spacing w:before="45" w:line="218" w:lineRule="auto"/>
              <w:ind w:right="519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Kleine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GmbHs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müssen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für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handelsrechtliche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Zwecke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keinen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Anlagenspiegel</w:t>
            </w:r>
            <w:r w:rsidRPr="00684DD9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erstellen/veröffentlichen (§ 288 Abs. 1 Nr. 1 i. V. m. § 284 Abs. 3 HGB).</w:t>
            </w:r>
          </w:p>
        </w:tc>
      </w:tr>
      <w:tr w:rsidR="00E06256" w:rsidRPr="00684DD9" w14:paraId="384248DB" w14:textId="77777777">
        <w:trPr>
          <w:trHeight w:val="965"/>
        </w:trPr>
        <w:tc>
          <w:tcPr>
            <w:tcW w:w="491" w:type="dxa"/>
          </w:tcPr>
          <w:p w14:paraId="4693DF52" w14:textId="77777777" w:rsidR="00E06256" w:rsidRPr="00684DD9" w:rsidRDefault="00E06256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363" w:type="dxa"/>
          </w:tcPr>
          <w:p w14:paraId="31EB39E3" w14:textId="77777777" w:rsidR="00E06256" w:rsidRPr="00684DD9" w:rsidRDefault="00684DD9">
            <w:pPr>
              <w:pStyle w:val="TableParagraph"/>
              <w:numPr>
                <w:ilvl w:val="0"/>
                <w:numId w:val="1"/>
              </w:numPr>
              <w:tabs>
                <w:tab w:val="left" w:pos="311"/>
              </w:tabs>
              <w:spacing w:before="27" w:line="225" w:lineRule="exact"/>
              <w:ind w:left="311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Offenlegung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des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Anhangs:</w:t>
            </w:r>
          </w:p>
          <w:p w14:paraId="28187EED" w14:textId="77777777" w:rsidR="00E06256" w:rsidRPr="00684DD9" w:rsidRDefault="00684DD9">
            <w:pPr>
              <w:pStyle w:val="TableParagraph"/>
              <w:numPr>
                <w:ilvl w:val="1"/>
                <w:numId w:val="1"/>
              </w:numPr>
              <w:tabs>
                <w:tab w:val="left" w:pos="539"/>
              </w:tabs>
              <w:spacing w:before="1" w:line="218" w:lineRule="auto"/>
              <w:ind w:right="437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z w:val="19"/>
              </w:rPr>
              <w:t>durch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elektronische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Übermittlung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an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die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das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Unternehmensregister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führende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Stelle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zur</w:t>
            </w:r>
            <w:r w:rsidRPr="00684DD9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z w:val="19"/>
              </w:rPr>
              <w:t>Einstellung in das Unternehmensregister.</w:t>
            </w:r>
          </w:p>
          <w:p w14:paraId="4ECA0C2F" w14:textId="77777777" w:rsidR="00E06256" w:rsidRPr="00684DD9" w:rsidRDefault="00684DD9">
            <w:pPr>
              <w:pStyle w:val="TableParagraph"/>
              <w:numPr>
                <w:ilvl w:val="1"/>
                <w:numId w:val="1"/>
              </w:numPr>
              <w:tabs>
                <w:tab w:val="left" w:pos="538"/>
              </w:tabs>
              <w:spacing w:line="223" w:lineRule="exact"/>
              <w:ind w:left="538" w:hanging="226"/>
              <w:rPr>
                <w:rFonts w:ascii="Arial" w:hAnsi="Arial" w:cs="Arial"/>
                <w:sz w:val="19"/>
              </w:rPr>
            </w:pPr>
            <w:r w:rsidRPr="00684DD9">
              <w:rPr>
                <w:rFonts w:ascii="Arial" w:hAnsi="Arial" w:cs="Arial"/>
                <w:spacing w:val="-2"/>
                <w:sz w:val="19"/>
              </w:rPr>
              <w:t>Angaben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zur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Gewinn-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und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Verlustrechnung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können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entfallen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(§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326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Abs.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1</w:t>
            </w:r>
            <w:r w:rsidRPr="00684DD9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S.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2</w:t>
            </w:r>
            <w:r w:rsidRPr="00684DD9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84DD9">
              <w:rPr>
                <w:rFonts w:ascii="Arial" w:hAnsi="Arial" w:cs="Arial"/>
                <w:spacing w:val="-2"/>
                <w:sz w:val="19"/>
              </w:rPr>
              <w:t>HGB).</w:t>
            </w:r>
          </w:p>
        </w:tc>
      </w:tr>
    </w:tbl>
    <w:p w14:paraId="61F1D4F8" w14:textId="77777777" w:rsidR="00E06256" w:rsidRPr="00684DD9" w:rsidRDefault="00E06256">
      <w:pPr>
        <w:pStyle w:val="Textkrper"/>
        <w:spacing w:before="200"/>
        <w:rPr>
          <w:rFonts w:ascii="Arial" w:hAnsi="Arial" w:cs="Arial"/>
        </w:rPr>
      </w:pPr>
    </w:p>
    <w:p w14:paraId="15841F03" w14:textId="77777777" w:rsidR="00E06256" w:rsidRPr="00684DD9" w:rsidRDefault="00684DD9">
      <w:pPr>
        <w:pStyle w:val="Textkrper"/>
        <w:spacing w:line="465" w:lineRule="auto"/>
        <w:ind w:left="117" w:right="1608"/>
        <w:rPr>
          <w:rFonts w:ascii="Arial" w:hAnsi="Arial" w:cs="Arial"/>
        </w:rPr>
      </w:pPr>
      <w:r w:rsidRPr="00684DD9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70972FC" wp14:editId="308CE931">
                <wp:simplePos x="0" y="0"/>
                <wp:positionH relativeFrom="page">
                  <wp:posOffset>899998</wp:posOffset>
                </wp:positionH>
                <wp:positionV relativeFrom="paragraph">
                  <wp:posOffset>676474</wp:posOffset>
                </wp:positionV>
                <wp:extent cx="6264275" cy="91821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918210"/>
                          <a:chOff x="0" y="0"/>
                          <a:chExt cx="6264275" cy="91821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6264275" cy="91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918210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7778"/>
                                </a:lnTo>
                                <a:lnTo>
                                  <a:pt x="6263995" y="917778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490221" y="835171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468118" y="832002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27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27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22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22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6264275" cy="91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06DE9C" w14:textId="77777777" w:rsidR="00E06256" w:rsidRPr="00684DD9" w:rsidRDefault="00684DD9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Wichtiger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Hinweis: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Der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Inhalt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ist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nach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bestem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Wissen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und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Kenntnisstand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erstellt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worden.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Die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Redaktion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prüft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ihn regelmäßig und passt ihn gegebenenfalls an. Gleichwohl schließen wir Haftung und Gewähr aus, da die Materie komplex ist und sich ständig wandelt.</w:t>
                              </w:r>
                            </w:p>
                            <w:p w14:paraId="6C96E6A7" w14:textId="77777777" w:rsidR="00E06256" w:rsidRPr="00684DD9" w:rsidRDefault="00684DD9">
                              <w:pPr>
                                <w:spacing w:before="237"/>
                                <w:ind w:left="170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Haben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noch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Fragen?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Schreiben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84DD9">
                                <w:rPr>
                                  <w:rFonts w:ascii="Arial" w:hAnsi="Arial" w:cs="Arial"/>
                                  <w:sz w:val="19"/>
                                </w:rPr>
                                <w:t>uns:</w:t>
                              </w:r>
                              <w:r w:rsidRPr="00684DD9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0">
                                <w:r w:rsidRPr="00684DD9">
                                  <w:rPr>
                                    <w:rFonts w:ascii="Arial" w:hAnsi="Arial" w:cs="Arial"/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972FC" id="Group 20" o:spid="_x0000_s1027" style="position:absolute;left:0;text-align:left;margin-left:70.85pt;margin-top:53.25pt;width:493.25pt;height:72.3pt;z-index:-15726080;mso-wrap-distance-left:0;mso-wrap-distance-right:0;mso-position-horizontal-relative:page" coordsize="62642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GrDEgQAABsQAAAOAAAAZHJzL2Uyb0RvYy54bWzsV12PmzoQfa/U/2Dx3iVAEj602eq2264q&#10;VdtK3eo+O2ACKmBqO4H99x1/EW+y26Tt3vvUXSkYPIzHZ86MD5evx7ZBO8J4TbuVF1zMPES6nBZ1&#10;t1l5X+/ev0o8xAXuCtzQjqy8e8K911cvX1wOfUZCWtGmIAyBk45nQ7/yKiH6zPd5XpEW8wvakw4m&#10;S8paLOCWbfyC4QG8t40fzmZLf6Cs6BnNCefw9FpPelfKf1mSXHwqS04EalYexCbUL1O/a/nrX13i&#10;bMNwX9W5CQP/RhQtrjtYdHJ1jQVGW1YfuWrrnFFOS3GR09anZVnnRO0BdhPMDnZzw+i2V3vZZMOm&#10;n2ACaA9w+m23+e3uhvVf+s9MRw/DjzT/xgEXf+g3mTsv7zd747FkrXwJNoFGhej9hCgZBcrh4TJc&#10;zsN44aEc5tIgCQMDeV5BXo5ey6t3P3/Rx5leVgU3BTP0wB6+B4j/GUBfKtwThTuXAHxmqC5WXhh4&#10;qMMtkPjG8AWeAE5ycbCSGJo7buD8A4SmjeIs33JxQ6jCGu8+cqE5W9gRruwoHzs7ZMB8yflGcV54&#10;CDjPPAScX2vO91jI92QC5RANTrKqKVdyuqU7ckeVoZAZg5xGaQo5temGWPc2TefaQsk5VnbOXnvl&#10;T9ukQRzHiYwN3FkDe9WG7sK/aK5Y5zjOG8qJXkvuXi06IQJ2LuacNnXxvm4aCQFnm/XbhqEdBnDf&#10;Xct/E7NjBuTkmSaBHK1pcQ8cGoA1K49/32JGPNR86IClsiXZAbODtR0w0bylqnEp9BkXd+O/mPWo&#10;h+HKE1Blt9SSFWeWHBC/NNC28s2O/rMVtKwlc1RsOiJzA4WjSfzfV1B4VEGhRO/sCgrn6SyUdQik&#10;SqJFEKsCxJltN8kc+s1cd5sgjG3WbR26WbVgQct+/koycUjs95Xhst1Gtp99SHVwEETxI8Ujc3uK&#10;sE2nqjlazNSR5BDzgL8z9XfMX82fa8wrzfOCiqkwDWn+svv4fIiO2B39IruXSRCAYFLsBnWjisNh&#10;d7xMI3OWLmV2dQP7/9lt4oBjQoXxGM3VhNxIFMDxrwN9iuyLeQiNAWzTMJ54pk+Rh1WhfElDu3U7&#10;ba+6xKSbc9zpg8cJ0Lqx14fuVJh6J9bAXrXhFJ6THGthr9py2vFJn4/haH0dHWL7ozw5I0Vgk0AD&#10;PTNJSbxIZWs9I01JHC3TpTL9eaJg+flc8/1U6pN4tjCN/2TCHLcn8XViPZk1B4Iz/D4G7pOZM21d&#10;CbKz5cdT7fuv/LCayAgLK+CBvlrA34FgWNMRhfODBo3E+IaCxp2E/fNKeSnLpJQ3Ak6KdHVEWzFi&#10;lJtW+wdpFON6VN8hU2zPpCvPUIcQivoCVTrZfC3LT1z3XgmD/Tf91Q8AAAD//wMAUEsDBBQABgAI&#10;AAAAIQDXUbIl4QAAAAwBAAAPAAAAZHJzL2Rvd25yZXYueG1sTI/BSsNAEIbvgu+wjODNbjaaWmI2&#10;pRT1VARbofQ2TaZJaHY3ZLdJ+vZOT3qbn/n455tsOZlWDNT7xlkNahaBIFu4srGVhp/dx9MChA9o&#10;S2ydJQ1X8rDM7+8yTEs32m8atqESXGJ9ihrqELpUSl/UZNDPXEeWdyfXGwwc+0qWPY5cbloZR9Fc&#10;GmwsX6ixo3VNxXl7MRo+RxxXz+p92JxP6+thl3ztN4q0fnyYVm8gAk3hD4abPqtDzk5Hd7GlFy3n&#10;F/XKKA/RPAFxI1S8iEEcNcSJUiDzTP5/Iv8FAAD//wMAUEsBAi0AFAAGAAgAAAAhALaDOJL+AAAA&#10;4QEAABMAAAAAAAAAAAAAAAAAAAAAAFtDb250ZW50X1R5cGVzXS54bWxQSwECLQAUAAYACAAAACEA&#10;OP0h/9YAAACUAQAACwAAAAAAAAAAAAAAAAAvAQAAX3JlbHMvLnJlbHNQSwECLQAUAAYACAAAACEA&#10;dUBqwxIEAAAbEAAADgAAAAAAAAAAAAAAAAAuAgAAZHJzL2Uyb0RvYy54bWxQSwECLQAUAAYACAAA&#10;ACEA11GyJeEAAAAMAQAADwAAAAAAAAAAAAAAAABsBgAAZHJzL2Rvd25yZXYueG1sUEsFBgAAAAAE&#10;AAQA8wAAAHoHAAAAAA==&#10;">
                <v:shape id="Graphic 21" o:spid="_x0000_s1028" style="position:absolute;width:62642;height:9182;visibility:visible;mso-wrap-style:square;v-text-anchor:top" coordsize="626427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nVlwQAAANsAAAAPAAAAZHJzL2Rvd25yZXYueG1sRI9Bi8Iw&#10;FITvgv8hPGFvmtbDItUouiB08bTqD3g0b9vS5qUmWRv/vVkQPA4z8w2z2UXTizs531pWkC8yEMSV&#10;1S3XCq6X43wFwgdkjb1lUvAgD7vtdLLBQtuRf+h+DrVIEPYFKmhCGAopfdWQQb+wA3Hyfq0zGJJ0&#10;tdQOxwQ3vVxm2ac02HJaaHCgr4aq7vxnFBzK0+Mbj/vydujwdu3GiLmLSn3M4n4NIlAM7/CrXWoF&#10;yxz+v6QfILdPAAAA//8DAFBLAQItABQABgAIAAAAIQDb4fbL7gAAAIUBAAATAAAAAAAAAAAAAAAA&#10;AAAAAABbQ29udGVudF9UeXBlc10ueG1sUEsBAi0AFAAGAAgAAAAhAFr0LFu/AAAAFQEAAAsAAAAA&#10;AAAAAAAAAAAAHwEAAF9yZWxzLy5yZWxzUEsBAi0AFAAGAAgAAAAhAPvmdWXBAAAA2wAAAA8AAAAA&#10;AAAAAAAAAAAABwIAAGRycy9kb3ducmV2LnhtbFBLBQYAAAAAAwADALcAAAD1AgAAAAA=&#10;" path="m6263995,l,,,917778r6263995,l6263995,xe" fillcolor="#ededed" stroked="f">
                  <v:path arrowok="t"/>
                </v:shape>
                <v:shape id="Graphic 22" o:spid="_x0000_s1029" style="position:absolute;left:24902;top:8351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ICwQAAANsAAAAPAAAAZHJzL2Rvd25yZXYueG1sRI/NisJA&#10;EITvC77D0IK3dWIOYck6igqiR39W9tpk2iSY7gmZ0cS3d4SFPRZV9RU1Xw7cqAd1vnZiYDZNQJEU&#10;ztZSGvg5bz+/QPmAYrFxQgae5GG5GH3MMbeulyM9TqFUESI+RwNVCG2utS8qYvRT15JE7+o6xhBl&#10;V2rbYR/h3Og0STLNWEtcqLClTUXF7XRnA5LN7pfDeXMoe+4T5vVvhpedMZPxsPoGFWgI/+G/9t4a&#10;SFN4f4k/QC9eAAAA//8DAFBLAQItABQABgAIAAAAIQDb4fbL7gAAAIUBAAATAAAAAAAAAAAAAAAA&#10;AAAAAABbQ29udGVudF9UeXBlc10ueG1sUEsBAi0AFAAGAAgAAAAhAFr0LFu/AAAAFQEAAAsAAAAA&#10;AAAAAAAAAAAAHwEAAF9yZWxzLy5yZWxzUEsBAi0AFAAGAAgAAAAhAEReMgLBAAAA2wAAAA8AAAAA&#10;AAAAAAAAAAAABwIAAGRycy9kb3ducmV2LnhtbFBLBQYAAAAAAwADALcAAAD1AgAAAAA=&#10;" path="m,l842137,e" filled="f" strokeweight=".5pt">
                  <v:stroke dashstyle="dot"/>
                  <v:path arrowok="t"/>
                </v:shape>
                <v:shape id="Graphic 23" o:spid="_x0000_s1030" style="position:absolute;left:24681;top:8320;width:8769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UMWwwAAANsAAAAPAAAAZHJzL2Rvd25yZXYueG1sRI9Ba8JA&#10;FITvQv/D8gq96SYphBpdgxQL9WhaD709ss8kmH2b7q4m/fddQfA4zMw3zLqcTC+u5HxnWUG6SEAQ&#10;11Z33Cj4/vqYv4HwAVljb5kU/JGHcvM0W2Oh7cgHulahERHCvkAFbQhDIaWvWzLoF3Ygjt7JOoMh&#10;StdI7XCMcNPLLElyabDjuNDiQO8t1efqYhTk7pfTZXWk3dGkTZ0v9/sw/ij18jxtVyACTeERvrc/&#10;tYLsFW5f4g+Qm38AAAD//wMAUEsBAi0AFAAGAAgAAAAhANvh9svuAAAAhQEAABMAAAAAAAAAAAAA&#10;AAAAAAAAAFtDb250ZW50X1R5cGVzXS54bWxQSwECLQAUAAYACAAAACEAWvQsW78AAAAVAQAACwAA&#10;AAAAAAAAAAAAAAAfAQAAX3JlbHMvLnJlbHNQSwECLQAUAAYACAAAACEAa3FDFsMAAADbAAAADwAA&#10;AAAAAAAAAAAAAAAHAgAAZHJzL2Rvd25yZXYueG1sUEsFBgAAAAADAAMAtwAAAPcCAAAAAA==&#10;" path="m6350,3175l5422,927,3175,,927,927,,3175,927,5422r2248,928l5422,5422,6350,3175xem876871,3175l875944,927,873696,r-2248,927l870521,3175r927,2247l873696,6350r2248,-928l876871,3175xe" fillcolor="black" stroked="f">
                  <v:path arrowok="t"/>
                </v:shape>
                <v:shape id="Textbox 24" o:spid="_x0000_s1031" type="#_x0000_t202" style="position:absolute;width:62642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206DE9C" w14:textId="77777777" w:rsidR="00E06256" w:rsidRPr="00684DD9" w:rsidRDefault="00684DD9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Wichtiger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Hinweis:</w:t>
                        </w:r>
                        <w:r w:rsidRPr="00684DD9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Der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Inhalt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ist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nach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bestem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Wissen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und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Kenntnisstand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erstellt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worden.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Die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Redaktion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prüft</w:t>
                        </w:r>
                        <w:r w:rsidRPr="00684DD9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ihn regelmäßig und passt ihn gegebenenfalls an. Gleichwohl schließen wir Haftung und Gewähr aus, da die Materie komplex ist und sich ständig wandelt.</w:t>
                        </w:r>
                      </w:p>
                      <w:p w14:paraId="6C96E6A7" w14:textId="77777777" w:rsidR="00E06256" w:rsidRPr="00684DD9" w:rsidRDefault="00684DD9">
                        <w:pPr>
                          <w:spacing w:before="237"/>
                          <w:ind w:left="170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Haben</w:t>
                        </w:r>
                        <w:r w:rsidRPr="00684DD9">
                          <w:rPr>
                            <w:rFonts w:ascii="Arial" w:hAnsi="Arial" w:cs="Arial"/>
                            <w:spacing w:val="-5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684DD9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noch</w:t>
                        </w:r>
                        <w:r w:rsidRPr="00684DD9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Fragen?</w:t>
                        </w:r>
                        <w:r w:rsidRPr="00684DD9">
                          <w:rPr>
                            <w:rFonts w:ascii="Arial" w:hAnsi="Arial" w:cs="Arial"/>
                            <w:spacing w:val="-1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Schreiben</w:t>
                        </w:r>
                        <w:r w:rsidRPr="00684DD9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684DD9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84DD9">
                          <w:rPr>
                            <w:rFonts w:ascii="Arial" w:hAnsi="Arial" w:cs="Arial"/>
                            <w:sz w:val="19"/>
                          </w:rPr>
                          <w:t>uns:</w:t>
                        </w:r>
                        <w:r w:rsidRPr="00684DD9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hyperlink r:id="rId11">
                          <w:r w:rsidRPr="00684DD9">
                            <w:rPr>
                              <w:rFonts w:ascii="Arial" w:hAnsi="Arial" w:cs="Arial"/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84DD9">
        <w:rPr>
          <w:rFonts w:ascii="Arial" w:hAnsi="Arial" w:cs="Arial"/>
        </w:rPr>
        <w:t>von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StBin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Dipl.-Finw.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(FH)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Jutta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Liess,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Traunreut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und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Prof.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Dr.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Hanno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Kirsch,</w:t>
      </w:r>
      <w:r w:rsidRPr="00684DD9">
        <w:rPr>
          <w:rFonts w:ascii="Arial" w:hAnsi="Arial" w:cs="Arial"/>
          <w:spacing w:val="-10"/>
        </w:rPr>
        <w:t xml:space="preserve"> </w:t>
      </w:r>
      <w:r w:rsidRPr="00684DD9">
        <w:rPr>
          <w:rFonts w:ascii="Arial" w:hAnsi="Arial" w:cs="Arial"/>
        </w:rPr>
        <w:t>Meldorf Stand: Januar 2025</w:t>
      </w:r>
    </w:p>
    <w:sectPr w:rsidR="00E06256" w:rsidRPr="00684DD9">
      <w:pgSz w:w="11910" w:h="16840"/>
      <w:pgMar w:top="1780" w:right="520" w:bottom="740" w:left="1300" w:header="1014" w:footer="5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42AF1" w14:textId="77777777" w:rsidR="00684DD9" w:rsidRDefault="00684DD9">
      <w:r>
        <w:separator/>
      </w:r>
    </w:p>
  </w:endnote>
  <w:endnote w:type="continuationSeparator" w:id="0">
    <w:p w14:paraId="64957389" w14:textId="77777777" w:rsidR="00684DD9" w:rsidRDefault="0068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74F9" w14:textId="77777777" w:rsidR="00E06256" w:rsidRDefault="00684DD9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0560" behindDoc="1" locked="0" layoutInCell="1" allowOverlap="1" wp14:anchorId="06C15A1C" wp14:editId="42AA9E3E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299FBB" id="Graphic 1" o:spid="_x0000_s1026" style="position:absolute;margin-left:444.6pt;margin-top:815.7pt;width:118.75pt;height:6.2pt;z-index:-25166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26858199" wp14:editId="6AC99296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F0A6DD" w14:textId="77777777" w:rsidR="00E06256" w:rsidRDefault="00684DD9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85819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444.2pt;margin-top:803pt;width:121.75pt;height:10.6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2blAEAABsDAAAOAAAAZHJzL2Uyb0RvYy54bWysUsFu2zAMvQ/oPwi6L068uRiMOMXaYsOA&#10;YhvQ7gMUWYqNWaJKKrHz96MUJxm227ALTZnU43uPWt9NbhAHg9SDb+RqsZTCeA1t73eN/PHy6e0H&#10;KSgq36oBvGnk0ZC829y8WY+hNiV0MLQGBYN4qsfQyC7GUBcF6c44RQsIxnPRAjoV+Yi7okU1Mrob&#10;inK5vC1GwDYgaEPEfx9PRbnJ+NYaHb9ZSyaKoZHMLeaIOW5TLDZrVe9Qha7XMw31Dyyc6j0PvUA9&#10;qqjEHvu/oFyvEQhsXGhwBVjba5M1sJrV8g81z50KJmthcyhcbKL/B6u/Hp7DdxRxuoeJF5hFUHgC&#10;/ZPYm2IMVM89yVOqibuT0MmiS1+WIPgie3u8+GmmKHRCq97flmUlheba6l1VVlUyvLjeDkjxswEn&#10;UtJI5H1lBurwRPHUem6ZyZzmJyZx2k7cktIttEcWMfIeG0mve4VGiuGLZ6PS0s8JnpPtOcE4PEB+&#10;GkmLh4/7CLbPk6+482TeQOY+v5a04t/Puev6pje/AAAA//8DAFBLAwQUAAYACAAAACEApq7GIuIA&#10;AAAOAQAADwAAAGRycy9kb3ducmV2LnhtbEyPwU7DMBBE70j9B2srcaNOWhTSEKeqEJyQEGk4cHTi&#10;bWI1XofYbcPf45zocWeeZmfy3WR6dsHRaUsC4lUEDKmxSlMr4Kt6e0iBOS9Jyd4SCvhFB7ticZfL&#10;TNkrlXg5+JaFEHKZFNB5P2Scu6ZDI93KDkjBO9rRSB/OseVqlNcQbnq+jqKEG6kpfOjkgC8dNqfD&#10;2QjYf1P5qn8+6s/yWOqq2kb0npyEuF9O+2dgHif/D8NcP1SHInSq7ZmUY72ANE0fAxqMJErCqhmJ&#10;N/EWWD1r66cN8CLntzOKPwAAAP//AwBQSwECLQAUAAYACAAAACEAtoM4kv4AAADhAQAAEwAAAAAA&#10;AAAAAAAAAAAAAAAAW0NvbnRlbnRfVHlwZXNdLnhtbFBLAQItABQABgAIAAAAIQA4/SH/1gAAAJQB&#10;AAALAAAAAAAAAAAAAAAAAC8BAABfcmVscy8ucmVsc1BLAQItABQABgAIAAAAIQAOFN2blAEAABsD&#10;AAAOAAAAAAAAAAAAAAAAAC4CAABkcnMvZTJvRG9jLnhtbFBLAQItABQABgAIAAAAIQCmrsYi4gAA&#10;AA4BAAAPAAAAAAAAAAAAAAAAAO4DAABkcnMvZG93bnJldi54bWxQSwUGAAAAAAQABADzAAAA/QQA&#10;AAAA&#10;" filled="f" stroked="f">
              <v:textbox inset="0,0,0,0">
                <w:txbxContent>
                  <w:p w14:paraId="12F0A6DD" w14:textId="77777777" w:rsidR="00E06256" w:rsidRDefault="00684DD9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520973AF" wp14:editId="4FA7EFB1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23594" cy="155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3594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FBDA81" w14:textId="77777777" w:rsidR="00E06256" w:rsidRDefault="00684DD9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IWW-ID: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50305122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0973AF" id="Textbox 3" o:spid="_x0000_s1033" type="#_x0000_t202" style="position:absolute;margin-left:69.85pt;margin-top:804.8pt;width:64.85pt;height:12.2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crmAEAACEDAAAOAAAAZHJzL2Uyb0RvYy54bWysUsFuGyEQvVfqPyDuMbbTbdOV11HbqFWl&#10;qImU9gMwC17UhaEM9q7/vgNe21Vyi3qBgRke772Z1e3oerbXES34hi9mc860V9Bav234r59fr244&#10;wyR9K3vwuuEHjfx2/fbNagi1XkIHfasjIxCP9RAa3qUUaiFQddpJnEHQnpIGopOJjnEr2igHQne9&#10;WM7n78UAsQ0RlEak27tjkq8LvjFapQdjUCfWN5y4pbLGsm7yKtYrWW+jDJ1VEw35ChZOWk+fnqHu&#10;ZJJsF+0LKGdVBASTZgqcAGOs0kUDqVnMn6l56mTQRQuZg+FsE/4/WPVj/xQeI0vjZxipgUUEhntQ&#10;v5G8EUPAeqrJnmKNVJ2Fjia6vJMERg/J28PZTz0mpujyZnldfXzHmaLUoqqqD1X2W1weh4jpmwbH&#10;ctDwSO0qBOT+HtOx9FQycTl+n4mkcTMy22bOVJlvNtAeSMpA3Ww4/tnJqDnrv3uyK7f+FMRTsDkF&#10;MfVfoAxIVuTh0y6BsYXABXciQH0oEqaZyY3+91yqLpO9/gsAAP//AwBQSwMEFAAGAAgAAAAhAC4q&#10;aanhAAAADQEAAA8AAABkcnMvZG93bnJldi54bWxMj81OwzAQhO9IvIO1lbhRpz8yJI1TVQhOSIg0&#10;HDg6sZtYjdchdtvw9mxP9LazO5r9Jt9OrmdnMwbrUcJingAz2HhtsZXwVb09PgMLUaFWvUcj4dcE&#10;2Bb3d7nKtL9gac772DIKwZApCV2MQ8Z5aDrjVJj7wSDdDn50KpIcW65HdaFw1/NlkgjulEX60KnB&#10;vHSmOe5PTsLuG8tX+/NRf5aH0lZVmuC7OEr5MJt2G2DRTPHfDFd8QoeCmGp/Qh1YT3qVPpGVBpGk&#10;AhhZliJdA6uvq9V6AbzI+W2L4g8AAP//AwBQSwECLQAUAAYACAAAACEAtoM4kv4AAADhAQAAEwAA&#10;AAAAAAAAAAAAAAAAAAAAW0NvbnRlbnRfVHlwZXNdLnhtbFBLAQItABQABgAIAAAAIQA4/SH/1gAA&#10;AJQBAAALAAAAAAAAAAAAAAAAAC8BAABfcmVscy8ucmVsc1BLAQItABQABgAIAAAAIQCNiucrmAEA&#10;ACEDAAAOAAAAAAAAAAAAAAAAAC4CAABkcnMvZTJvRG9jLnhtbFBLAQItABQABgAIAAAAIQAuKmmp&#10;4QAAAA0BAAAPAAAAAAAAAAAAAAAAAPIDAABkcnMvZG93bnJldi54bWxQSwUGAAAAAAQABADzAAAA&#10;AAUAAAAA&#10;" filled="f" stroked="f">
              <v:textbox inset="0,0,0,0">
                <w:txbxContent>
                  <w:p w14:paraId="2CFBDA81" w14:textId="77777777" w:rsidR="00E06256" w:rsidRDefault="00684DD9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IWW-ID: </w:t>
                    </w:r>
                    <w:r>
                      <w:rPr>
                        <w:spacing w:val="-5"/>
                        <w:sz w:val="16"/>
                      </w:rPr>
                      <w:t>50305122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3A564" w14:textId="77777777" w:rsidR="00E06256" w:rsidRDefault="00684DD9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2A235B94" wp14:editId="297D0C57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582008" id="Graphic 17" o:spid="_x0000_s1026" style="position:absolute;margin-left:444.6pt;margin-top:815.7pt;width:118.75pt;height:6.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3D4F3BB3" wp14:editId="23B2108E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74FBC7" w14:textId="77777777" w:rsidR="00E06256" w:rsidRDefault="00684DD9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4F3BB3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5" type="#_x0000_t202" style="position:absolute;margin-left:444.2pt;margin-top:803pt;width:121.75pt;height:10.6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FImAEAACIDAAAOAAAAZHJzL2Uyb0RvYy54bWysUsGO2yAQvVfaf0DcGxJvvaqsOKu2q64q&#10;rdpK234AwRCjGoZlSOz8fQfiJKv2VvUyDMzweO8N6/vJDeygI1rwLV8tlpxpr6Czftfynz8+v33P&#10;GSbpOzmA1y0/auT3m5s36zE0uoIehk5HRiAemzG0vE8pNEKg6rWTuICgPRUNRCcTbeNOdFGOhO4G&#10;US2Xd2KE2IUISiPS6cOpyDcF3xit0jdjUCc2tJy4pRJjidscxWYtm12UobdqpiH/gYWT1tOjF6gH&#10;mSTbR/sXlLMqAoJJCwVOgDFW6aKB1KyWf6h57mXQRQuZg+FiE/4/WPX18By+R5amjzDRAIsIDE+g&#10;fiF5I8aAzdyTPcUGqTsLnUx0eSUJjC6St8eLn3pKTGW0+t1dVdWcKaqtbuuqrrPh4no7REyPGhzL&#10;ScsjzaswkIcnTKfWc8tM5vR+ZpKm7cRs1/LbDJpPttAdSctI42w5vuxl1JwNXzz5lWd/TuI52Z6T&#10;mIZPUH5IluThwz6BsYXAFXcmQIMoEuZPkyf9el+6rl978x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e9xhS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7374FBC7" w14:textId="77777777" w:rsidR="00E06256" w:rsidRDefault="00684DD9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131D8DA" wp14:editId="7058DEB0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262255" cy="18796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225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56411A" w14:textId="77777777" w:rsidR="00E06256" w:rsidRDefault="00684DD9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31D8DA" id="Textbox 19" o:spid="_x0000_s1036" type="#_x0000_t202" style="position:absolute;margin-left:262.9pt;margin-top:804.15pt;width:20.65pt;height:14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mqmAEAACEDAAAOAAAAZHJzL2Uyb0RvYy54bWysUt2OEyEUvjfxHQj3dtqJW9dJpxt1ozHZ&#10;6CarD0AZ6BAHDp5DO9O398BOW6N3xhs4wOHj+2FzN/lBHA2Sg9DK1WIphQkaOhf2rfz+7eOrWyko&#10;qdCpAYJp5cmQvNu+fLEZY2Nq6GHoDAoGCdSMsZV9SrGpKtK98YoWEE3gQwvoVeIl7qsO1cjofqjq&#10;5XJdjYBdRNCGiHfvnw/ltuBba3T6ai2ZJIZWMrdURizjLo/VdqOaParYOz3TUP/AwisX+NEL1L1K&#10;ShzQ/QXlnUYgsGmhwVdgrdOmaGA1q+Ufap56FU3RwuZQvNhE/w9Wfzk+xUcUaXoPEwdYRFB8AP2D&#10;2JtqjNTMPdlTaoi7s9DJos8zSxB8kb09Xfw0UxKaN+t1Xd/cSKH5aHX75u26+F1dL0ek9MmAF7lo&#10;JXJchYA6PlDKz6vm3DJzeX4+E0nTbhKua+XrHGLe2UF3Yikjp9lK+nlQaKQYPge2K0d/LvBc7M4F&#10;puEDlA+SFQV4d0hgXSFwxZ0JcA6F1/xnctC/r0vX9WdvfwEAAP//AwBQSwMEFAAGAAgAAAAhACtq&#10;z8fiAAAADQEAAA8AAABkcnMvZG93bnJldi54bWxMj8FOwzAQRO9I/IO1SNyo3VZJ2xCnqhCckBBp&#10;OHB04m1iNV6H2G3D3+OeynF2RjNv8+1ke3bG0RtHEuYzAQypcdpQK+GrentaA/NBkVa9I5Twix62&#10;xf1drjLtLlTieR9aFkvIZ0pCF8KQce6bDq3yMzcgRe/gRqtClGPL9agusdz2fCFEyq0yFBc6NeBL&#10;h81xf7ISdt9Uvpqfj/qzPJSmqjaC3tOjlI8P0+4ZWMAp3MJwxY/oUESm2p1Ie9ZLSBZJRA/RSMV6&#10;CSxGknQ1B1ZfT8vVBniR8/9fFH8AAAD//wMAUEsBAi0AFAAGAAgAAAAhALaDOJL+AAAA4QEAABMA&#10;AAAAAAAAAAAAAAAAAAAAAFtDb250ZW50X1R5cGVzXS54bWxQSwECLQAUAAYACAAAACEAOP0h/9YA&#10;AACUAQAACwAAAAAAAAAAAAAAAAAvAQAAX3JlbHMvLnJlbHNQSwECLQAUAAYACAAAACEAs/IpqpgB&#10;AAAhAwAADgAAAAAAAAAAAAAAAAAuAgAAZHJzL2Uyb0RvYy54bWxQSwECLQAUAAYACAAAACEAK2rP&#10;x+IAAAANAQAADwAAAAAAAAAAAAAAAADyAwAAZHJzL2Rvd25yZXYueG1sUEsFBgAAAAAEAAQA8wAA&#10;AAEFAAAAAA==&#10;" filled="f" stroked="f">
              <v:textbox inset="0,0,0,0">
                <w:txbxContent>
                  <w:p w14:paraId="1A56411A" w14:textId="77777777" w:rsidR="00E06256" w:rsidRDefault="00684DD9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4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7BEAA" w14:textId="77777777" w:rsidR="00684DD9" w:rsidRDefault="00684DD9">
      <w:r>
        <w:separator/>
      </w:r>
    </w:p>
  </w:footnote>
  <w:footnote w:type="continuationSeparator" w:id="0">
    <w:p w14:paraId="781D21E3" w14:textId="77777777" w:rsidR="00684DD9" w:rsidRDefault="00684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87140" w14:textId="77777777" w:rsidR="00E06256" w:rsidRDefault="00684DD9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78A34173" wp14:editId="2A12C50D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E56CDA" id="Graphic 12" o:spid="_x0000_s1026" style="position:absolute;margin-left:70.85pt;margin-top:50.7pt;width:46.5pt;height:25.5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allowOverlap="1" wp14:anchorId="2D1E4955" wp14:editId="7DF011E6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58A5D3" id="Group 13" o:spid="_x0000_s1026" style="position:absolute;margin-left:70.85pt;margin-top:80.1pt;width:43.6pt;height:7.8pt;z-index:-251659776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9ETQYAAAgcAAAOAAAAZHJzL2Uyb0RvYy54bWzUWdtu20YQfS/QfyD43mjvFyF2UORiFAjS&#10;AEnRZ5qiLiglsiRtOX/f2Zu4sWIuFScP9YOWNA93Z86cmR2SL1897Ovsvur6XXO4yvELlGfVoWxW&#10;u8PmKv/r87vfVJ71Q3FYFXVzqK7yL1Wfv7r+9ZeXx3ZZkWbb1Kuqy2CSQ788tlf5dhja5WLRl9tq&#10;X/QvmrY6wMV10+2LAU67zWLVFUeYfV8vCEJicWy6Vds1ZdX38N837mJ+bedfr6ty+HO97qshq69y&#10;sG2wv539vTW/i+uXxXLTFe12V3oziu+wYl/sDrDoaao3xVBkd93ubKr9ruyavlkPL8pmv2jW611Z&#10;WR/AG4weeXPTNXet9WWzPG7aE01A7SOevnva8sP9Tdd+aj92zno4fN+U//TAy+LYbpbxdXO+GcEP&#10;625vbgInsgfL6JcTo9XDkJXwT86pJMB7CZe0RsITXm4hKmc3ldu3U7ctiqVb0hp2MuTYgnL6kZz+&#10;eeR82hZtZTnvjfMfu2y3AmGzPDsUexDwjdcK/Ac4MosDyvDnz3pP5Xezc3KzWJZ3/XBTNZbl4v59&#10;Pzi1rsJRsQ1H5cMhHHageaP22qp9yDNQe5dnoPZbp/a2GMx9JnTmMDuOYdqGKJmL++a++txY2GBi&#10;BbGkAngIUQZDR0h9iKEQ8QgVroWxtdM5jFYCc2MXzBauh9HhomUvAlupRbOWddNXbiHjtl3xRAXg&#10;YrL7pt6t3u3q2njfd5vb13WX3RfA6luKBKbe4AgGmuyXLvbm6LZZfQHpHEEsV3n/713RVXlW/3EA&#10;cZoqFA66cHAbDrqhft3YWmWJ7/rh88PfRddmLRxe5QMk1ocmaLRYBlWA/QbgsObOQ/P73dCsd0Yy&#10;1jZnkT+BfHHa/fmJw88Sx4Z7duIwpRnMAXIimDDhJBzKCxNSa7hqygsX/KSkkHxxTANVUKN/fAIF&#10;QyCBnB0mBmN2OCVjrKWwrmCqpdfQCPpa9i49ImC4HMY4iziTTE9m0bj2JdhvLH+WRmMVmUWClpro&#10;uSQoiZl8DA4EhNERMUIZoQxPkqGEVQ2IJo3lQooze8PSYXQmUK3xWXwDJIyPoRAOQSat5UhibEm4&#10;BIspUtMscKR4UFkKq7AizrW0DWOEL8H+BKlhSRinljlKMVKJjMNCS+WcJFwkJISpRKe6hLitS9Fm&#10;83W0MWXQ3Dkda8pt5zALjChEaGpzBNaYcnuyVDpRAjiR2GXTDKzkGFp3SBGMmOt1nraYSw0atmBJ&#10;XY/3NBhyj/qZZ4AVhvmcGUgnWBaUQRU0YCbodFOBOVfSpzXWYT8PUQujy1XMOGfOvVQwBBdOb1ok&#10;1idK+1iANBLrE8rBdeMXMJeaF/gKoSCnTSY4FEbvGDmBCaMo7EgBFMYAFsSXC4oorDEpSy4NxJhM&#10;mRHSJFggRD1YEJUgYwQzqlUiICaNXUAY1K8EeMzoOWBCfd4xxqA8TzpITSVybChoH6fB0CQwlx80&#10;DSaYI5cfjJsHrUkziODUgTlmKFEsIJe86DnTPBFuxhRsNibcXICv02ZwoXy4YWaZ0gaH7HMzY04T&#10;BUAioRx1TCCa0HO0OSjhGsuni1YEjnaSkCHP7YmgYRE+w6Nt8KnOELZiJGZ2RTEWYTItPYIItDCW&#10;bHwJOL3NE8yob30vAs8wI6IubXMEHjvwHxZFwYjP3BlRJJwQ7ffBc1uCTa72RligL9Hpk9GMi8CR&#10;zWH15+qaUvDM1YVo9qd0TRSmPtcjdLAljJ6RCJsMO0VYSFdE0oKKwGmpUkzhqdOVp2QfH4FnmBFR&#10;l3YwAp9r6blRhAYF2gNXFsbZn4oiVZrMrU4RllHIh8l9gyp4/eTaBAb963Qpg7BQ4reCNBjaK9+S&#10;MqIST2OmFwv968hGUGcYnUopaCI0xhdgKRdkuguisHH6pw/GJDxPT+37kFTEvCQxuzOGx8JpsKBE&#10;+iaB6UTjD+92hVcG7Ps8YYaSCLvdhTOaMkNzyd0exzTV0zYzhJDPbwYt7fTjVaRmCvGZbhIi8DdK&#10;0rMTS0io5nMTC57ClI/5N2z5WngxNlk9IPUwtGFGH+m6FIHT5RG0ieFp1yovWR4j8AwzIurSDkbg&#10;8zQ8iyJ0gZe/F35n/3xq/b/fC9vPK/C5yb4h95/GzPes+Ny+Rx4/4F3/BwAA//8DAFBLAwQUAAYA&#10;CAAAACEAXIdkWeEAAAALAQAADwAAAGRycy9kb3ducmV2LnhtbEyPQU/DMAyF70j8h8hI3FjawrZS&#10;mk7TBJymSWxIiFvWeG21xqmarO3+PeYENz/76fl7+WqyrRiw940jBfEsAoFUOtNQpeDz8PaQgvBB&#10;k9GtI1RwRQ+r4vYm15lxI33gsA+V4BDymVZQh9BlUvqyRqv9zHVIfDu53urAsq+k6fXI4baVSRQt&#10;pNUN8Ydad7ipsTzvL1bB+6jH9WP8OmzPp831+zDffW1jVOr+blq/gAg4hT8z/OIzOhTMdHQXMl60&#10;rJ/iJVt5WEQJCHYkSfoM4sib5TwFWeTyf4fiBwAA//8DAFBLAQItABQABgAIAAAAIQC2gziS/gAA&#10;AOEBAAATAAAAAAAAAAAAAAAAAAAAAABbQ29udGVudF9UeXBlc10ueG1sUEsBAi0AFAAGAAgAAAAh&#10;ADj9If/WAAAAlAEAAAsAAAAAAAAAAAAAAAAALwEAAF9yZWxzLy5yZWxzUEsBAi0AFAAGAAgAAAAh&#10;AGi930RNBgAACBwAAA4AAAAAAAAAAAAAAAAALgIAAGRycy9lMm9Eb2MueG1sUEsBAi0AFAAGAAgA&#10;AAAhAFyHZFnhAAAACwEAAA8AAAAAAAAAAAAAAAAApwgAAGRycy9kb3ducmV2LnhtbFBLBQYAAAAA&#10;BAAEAPMAAAC1CQAAAAA=&#10;">
              <v:shape id="Graphic 14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ZbrwgAAANsAAAAPAAAAZHJzL2Rvd25yZXYueG1sRE9Na8JA&#10;EL0X+h+WEbzVjbaGErNKLQRLb9pWr0N2mqTuzobsRuO/7wqCt3m8z8lXgzXiRJ1vHCuYThIQxKXT&#10;DVcKvr+Kp1cQPiBrNI5JwYU8rJaPDzlm2p15S6ddqEQMYZ+hgjqENpPSlzVZ9BPXEkfu13UWQ4Rd&#10;JXWH5xhujZwlSSotNhwbamzpvabyuOutAkOfh2E+xeKnSv/652J/WF/MRqnxaHhbgAg0hLv45v7Q&#10;cf4LXH+JB8jlPwAAAP//AwBQSwECLQAUAAYACAAAACEA2+H2y+4AAACFAQAAEwAAAAAAAAAAAAAA&#10;AAAAAAAAW0NvbnRlbnRfVHlwZXNdLnhtbFBLAQItABQABgAIAAAAIQBa9CxbvwAAABUBAAALAAAA&#10;AAAAAAAAAAAAAB8BAABfcmVscy8ucmVsc1BLAQItABQABgAIAAAAIQAX3ZbrwgAAANsAAAAPAAAA&#10;AAAAAAAAAAAAAAcCAABkcnMvZG93bnJldi54bWxQSwUGAAAAAAMAAwC3AAAA9gIAAAAA&#10;" path="m553364,l,,,98615r553364,l553364,xe" fillcolor="#e30613" stroked="f">
                <v:path arrowok="t"/>
              </v:shape>
              <v:shape id="Graphic 15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WLwAAAANsAAAAPAAAAZHJzL2Rvd25yZXYueG1sRE/dasIw&#10;FL4f7B3CGXg30ynOUY2yCWLxZpvzAQ7NWVNsTkoS2/r2RhC8Ox/f71muB9uIjnyoHSt4G2cgiEun&#10;a64UHP+2rx8gQkTW2DgmBRcKsF49Py0x167nX+oOsRIphEOOCkyMbS5lKA1ZDGPXEifu33mLMUFf&#10;Se2xT+G2kZMse5cWa04NBlvaGCpPh7NVUPAUT9+m2zvZTb5+5uV07vROqdHL8LkAEWmID/HdXeg0&#10;fwa3X9IBcnUFAAD//wMAUEsBAi0AFAAGAAgAAAAhANvh9svuAAAAhQEAABMAAAAAAAAAAAAAAAAA&#10;AAAAAFtDb250ZW50X1R5cGVzXS54bWxQSwECLQAUAAYACAAAACEAWvQsW78AAAAVAQAACwAAAAAA&#10;AAAAAAAAAAAfAQAAX3JlbHMvLnJlbHNQSwECLQAUAAYACAAAACEAMX7Fi8AAAADb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DEBA474" wp14:editId="5410F8BD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BF4038" w14:textId="77777777" w:rsidR="00E06256" w:rsidRDefault="00684DD9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</w:pPr>
                          <w:r w:rsidRPr="00684DD9">
                            <w:rPr>
                              <w:rFonts w:ascii="Arial" w:hAnsi="Arial" w:cs="Arial"/>
                            </w:rPr>
                            <w:t>Mandant</w:t>
                          </w:r>
                          <w:r>
                            <w:t xml:space="preserve">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EBA474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4" type="#_x0000_t202" style="position:absolute;margin-left:392.7pt;margin-top:75.4pt;width:172.45pt;height:15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JplgEAACIDAAAOAAAAZHJzL2Uyb0RvYy54bWysUsGO0zAQvSPxD5bvNEklVmzUdAWsQEgr&#10;QFr4ANexG4vYY2bcJv17xm7aIrghLvZ4Zvz83htvHmY/iqNBchA62axqKUzQ0Luw7+T3bx9evZGC&#10;kgq9GiGYTp4MyYftyxebKbZmDQOMvUHBIIHaKXZySCm2VUV6MF7RCqIJXLSAXiU+4r7qUU2M7sdq&#10;Xdd31QTYRwRtiDj7eC7KbcG31uj0xVoySYydZG6prFjWXV6r7Ua1e1RxcHqhof6BhVcu8KNXqEeV&#10;lDig+wvKO41AYNNKg6/AWqdN0cBqmvoPNc+DiqZoYXMoXm2i/werPx+f41cUaX4HMw+wiKD4BPoH&#10;sTfVFKlderKn1BJ3Z6GzRZ93liD4Int7uvpp5iQ0J9fNfd00r6XQXGvu79YcZ9Db7YiUPhrwIged&#10;RJ5XYaCOT5TOrZeWhcz5/cwkzbtZuJ6fyaA5s4P+xFomHmcn6edBoZFi/BTYrzz7S4CXYHcJMI3v&#10;ofyQLCnA20MC6wqBG+5CgAdRJCyfJk/693Ppun3t7S8AAAD//wMAUEsDBBQABgAIAAAAIQCeLcCD&#10;4QAAAAwBAAAPAAAAZHJzL2Rvd25yZXYueG1sTI/BTsMwEETvSPyDtUjcqB1K2xDiVBWCUyVEGg4c&#10;ndhNrMbrELtt+vdsT3Db0TzNzuTryfXsZMZgPUpIZgKYwcZri62Er+r9IQUWokKteo9GwsUEWBe3&#10;N7nKtD9jaU672DIKwZApCV2MQ8Z5aDrjVJj5wSB5ez86FUmOLdejOlO46/mjEEvulEX60KnBvHam&#10;OeyOTsLmG8s3+/NRf5b70lbVs8Dt8iDl/d20eQEWzRT/YLjWp+pQUKfaH1EH1ktYpYsnQslYCNpw&#10;JZK5mAOr6UqTFfAi5/9HFL8AAAD//wMAUEsBAi0AFAAGAAgAAAAhALaDOJL+AAAA4QEAABMAAAAA&#10;AAAAAAAAAAAAAAAAAFtDb250ZW50X1R5cGVzXS54bWxQSwECLQAUAAYACAAAACEAOP0h/9YAAACU&#10;AQAACwAAAAAAAAAAAAAAAAAvAQAAX3JlbHMvLnJlbHNQSwECLQAUAAYACAAAACEA7bvCaZYBAAAi&#10;AwAADgAAAAAAAAAAAAAAAAAuAgAAZHJzL2Uyb0RvYy54bWxQSwECLQAUAAYACAAAACEAni3Ag+EA&#10;AAAMAQAADwAAAAAAAAAAAAAAAADwAwAAZHJzL2Rvd25yZXYueG1sUEsFBgAAAAAEAAQA8wAAAP4E&#10;AAAAAA==&#10;" filled="f" stroked="f">
              <v:textbox inset="0,0,0,0">
                <w:txbxContent>
                  <w:p w14:paraId="1FBF4038" w14:textId="77777777" w:rsidR="00E06256" w:rsidRDefault="00684DD9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</w:pPr>
                    <w:r w:rsidRPr="00684DD9">
                      <w:rPr>
                        <w:rFonts w:ascii="Arial" w:hAnsi="Arial" w:cs="Arial"/>
                      </w:rPr>
                      <w:t>Mandant</w:t>
                    </w:r>
                    <w:r>
                      <w:t xml:space="preserve">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696D"/>
    <w:multiLevelType w:val="hybridMultilevel"/>
    <w:tmpl w:val="8C369270"/>
    <w:lvl w:ilvl="0" w:tplc="450684DA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5FC6C2E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89A0303C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FD067B70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118A3AC2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B45E2760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02CCB016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D9D8D1DA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3566E350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13CD517F"/>
    <w:multiLevelType w:val="hybridMultilevel"/>
    <w:tmpl w:val="7C320100"/>
    <w:lvl w:ilvl="0" w:tplc="BC0838F2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778CEC4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D6F280D0">
      <w:numFmt w:val="bullet"/>
      <w:lvlText w:val="•"/>
      <w:lvlJc w:val="left"/>
      <w:pPr>
        <w:ind w:left="1519" w:hanging="227"/>
      </w:pPr>
      <w:rPr>
        <w:rFonts w:hint="default"/>
        <w:lang w:val="de-DE" w:eastAsia="en-US" w:bidi="ar-SA"/>
      </w:rPr>
    </w:lvl>
    <w:lvl w:ilvl="3" w:tplc="4836ADDE">
      <w:numFmt w:val="bullet"/>
      <w:lvlText w:val="•"/>
      <w:lvlJc w:val="left"/>
      <w:pPr>
        <w:ind w:left="2498" w:hanging="227"/>
      </w:pPr>
      <w:rPr>
        <w:rFonts w:hint="default"/>
        <w:lang w:val="de-DE" w:eastAsia="en-US" w:bidi="ar-SA"/>
      </w:rPr>
    </w:lvl>
    <w:lvl w:ilvl="4" w:tplc="8850EDC8">
      <w:numFmt w:val="bullet"/>
      <w:lvlText w:val="•"/>
      <w:lvlJc w:val="left"/>
      <w:pPr>
        <w:ind w:left="3477" w:hanging="227"/>
      </w:pPr>
      <w:rPr>
        <w:rFonts w:hint="default"/>
        <w:lang w:val="de-DE" w:eastAsia="en-US" w:bidi="ar-SA"/>
      </w:rPr>
    </w:lvl>
    <w:lvl w:ilvl="5" w:tplc="CE9A8414">
      <w:numFmt w:val="bullet"/>
      <w:lvlText w:val="•"/>
      <w:lvlJc w:val="left"/>
      <w:pPr>
        <w:ind w:left="4456" w:hanging="227"/>
      </w:pPr>
      <w:rPr>
        <w:rFonts w:hint="default"/>
        <w:lang w:val="de-DE" w:eastAsia="en-US" w:bidi="ar-SA"/>
      </w:rPr>
    </w:lvl>
    <w:lvl w:ilvl="6" w:tplc="70FE4B56">
      <w:numFmt w:val="bullet"/>
      <w:lvlText w:val="•"/>
      <w:lvlJc w:val="left"/>
      <w:pPr>
        <w:ind w:left="5436" w:hanging="227"/>
      </w:pPr>
      <w:rPr>
        <w:rFonts w:hint="default"/>
        <w:lang w:val="de-DE" w:eastAsia="en-US" w:bidi="ar-SA"/>
      </w:rPr>
    </w:lvl>
    <w:lvl w:ilvl="7" w:tplc="B0AE8064">
      <w:numFmt w:val="bullet"/>
      <w:lvlText w:val="•"/>
      <w:lvlJc w:val="left"/>
      <w:pPr>
        <w:ind w:left="6415" w:hanging="227"/>
      </w:pPr>
      <w:rPr>
        <w:rFonts w:hint="default"/>
        <w:lang w:val="de-DE" w:eastAsia="en-US" w:bidi="ar-SA"/>
      </w:rPr>
    </w:lvl>
    <w:lvl w:ilvl="8" w:tplc="16EA6B3C">
      <w:numFmt w:val="bullet"/>
      <w:lvlText w:val="•"/>
      <w:lvlJc w:val="left"/>
      <w:pPr>
        <w:ind w:left="7394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27DC4DE1"/>
    <w:multiLevelType w:val="hybridMultilevel"/>
    <w:tmpl w:val="C91013BC"/>
    <w:lvl w:ilvl="0" w:tplc="6BF63624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F28B502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9BD6E664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3C0634DC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39DC0A32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7D1E856E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65C0CEAA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E23E1B44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6B74D0CA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2BFD3968"/>
    <w:multiLevelType w:val="hybridMultilevel"/>
    <w:tmpl w:val="2508148E"/>
    <w:lvl w:ilvl="0" w:tplc="F26CC4E8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7F8DAC8">
      <w:numFmt w:val="bullet"/>
      <w:lvlText w:val="•"/>
      <w:lvlJc w:val="left"/>
      <w:pPr>
        <w:ind w:left="762" w:hanging="227"/>
      </w:pPr>
      <w:rPr>
        <w:rFonts w:hint="default"/>
        <w:lang w:val="de-DE" w:eastAsia="en-US" w:bidi="ar-SA"/>
      </w:rPr>
    </w:lvl>
    <w:lvl w:ilvl="2" w:tplc="D6529B46">
      <w:numFmt w:val="bullet"/>
      <w:lvlText w:val="•"/>
      <w:lvlJc w:val="left"/>
      <w:pPr>
        <w:ind w:left="1205" w:hanging="227"/>
      </w:pPr>
      <w:rPr>
        <w:rFonts w:hint="default"/>
        <w:lang w:val="de-DE" w:eastAsia="en-US" w:bidi="ar-SA"/>
      </w:rPr>
    </w:lvl>
    <w:lvl w:ilvl="3" w:tplc="4E1618A6">
      <w:numFmt w:val="bullet"/>
      <w:lvlText w:val="•"/>
      <w:lvlJc w:val="left"/>
      <w:pPr>
        <w:ind w:left="1648" w:hanging="227"/>
      </w:pPr>
      <w:rPr>
        <w:rFonts w:hint="default"/>
        <w:lang w:val="de-DE" w:eastAsia="en-US" w:bidi="ar-SA"/>
      </w:rPr>
    </w:lvl>
    <w:lvl w:ilvl="4" w:tplc="E62EF9A4">
      <w:numFmt w:val="bullet"/>
      <w:lvlText w:val="•"/>
      <w:lvlJc w:val="left"/>
      <w:pPr>
        <w:ind w:left="2090" w:hanging="227"/>
      </w:pPr>
      <w:rPr>
        <w:rFonts w:hint="default"/>
        <w:lang w:val="de-DE" w:eastAsia="en-US" w:bidi="ar-SA"/>
      </w:rPr>
    </w:lvl>
    <w:lvl w:ilvl="5" w:tplc="B8B6BB74">
      <w:numFmt w:val="bullet"/>
      <w:lvlText w:val="•"/>
      <w:lvlJc w:val="left"/>
      <w:pPr>
        <w:ind w:left="2533" w:hanging="227"/>
      </w:pPr>
      <w:rPr>
        <w:rFonts w:hint="default"/>
        <w:lang w:val="de-DE" w:eastAsia="en-US" w:bidi="ar-SA"/>
      </w:rPr>
    </w:lvl>
    <w:lvl w:ilvl="6" w:tplc="C05041F0">
      <w:numFmt w:val="bullet"/>
      <w:lvlText w:val="•"/>
      <w:lvlJc w:val="left"/>
      <w:pPr>
        <w:ind w:left="2976" w:hanging="227"/>
      </w:pPr>
      <w:rPr>
        <w:rFonts w:hint="default"/>
        <w:lang w:val="de-DE" w:eastAsia="en-US" w:bidi="ar-SA"/>
      </w:rPr>
    </w:lvl>
    <w:lvl w:ilvl="7" w:tplc="1C60DC68">
      <w:numFmt w:val="bullet"/>
      <w:lvlText w:val="•"/>
      <w:lvlJc w:val="left"/>
      <w:pPr>
        <w:ind w:left="3418" w:hanging="227"/>
      </w:pPr>
      <w:rPr>
        <w:rFonts w:hint="default"/>
        <w:lang w:val="de-DE" w:eastAsia="en-US" w:bidi="ar-SA"/>
      </w:rPr>
    </w:lvl>
    <w:lvl w:ilvl="8" w:tplc="256E40DE">
      <w:numFmt w:val="bullet"/>
      <w:lvlText w:val="•"/>
      <w:lvlJc w:val="left"/>
      <w:pPr>
        <w:ind w:left="3861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2C0D240B"/>
    <w:multiLevelType w:val="hybridMultilevel"/>
    <w:tmpl w:val="DDD4CACA"/>
    <w:lvl w:ilvl="0" w:tplc="1A441EDE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73EE26C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0D38A06A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8B84B5F8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7CE2671E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4EEAD2A6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CE38EEC2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35F67D82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5DE6985C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30A449C6"/>
    <w:multiLevelType w:val="hybridMultilevel"/>
    <w:tmpl w:val="EE6E8228"/>
    <w:lvl w:ilvl="0" w:tplc="9684E86C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7AACD6A">
      <w:numFmt w:val="bullet"/>
      <w:lvlText w:val="•"/>
      <w:lvlJc w:val="left"/>
      <w:pPr>
        <w:ind w:left="762" w:hanging="227"/>
      </w:pPr>
      <w:rPr>
        <w:rFonts w:hint="default"/>
        <w:lang w:val="de-DE" w:eastAsia="en-US" w:bidi="ar-SA"/>
      </w:rPr>
    </w:lvl>
    <w:lvl w:ilvl="2" w:tplc="E05CDEEA">
      <w:numFmt w:val="bullet"/>
      <w:lvlText w:val="•"/>
      <w:lvlJc w:val="left"/>
      <w:pPr>
        <w:ind w:left="1205" w:hanging="227"/>
      </w:pPr>
      <w:rPr>
        <w:rFonts w:hint="default"/>
        <w:lang w:val="de-DE" w:eastAsia="en-US" w:bidi="ar-SA"/>
      </w:rPr>
    </w:lvl>
    <w:lvl w:ilvl="3" w:tplc="5D7231C2">
      <w:numFmt w:val="bullet"/>
      <w:lvlText w:val="•"/>
      <w:lvlJc w:val="left"/>
      <w:pPr>
        <w:ind w:left="1648" w:hanging="227"/>
      </w:pPr>
      <w:rPr>
        <w:rFonts w:hint="default"/>
        <w:lang w:val="de-DE" w:eastAsia="en-US" w:bidi="ar-SA"/>
      </w:rPr>
    </w:lvl>
    <w:lvl w:ilvl="4" w:tplc="31DC2738">
      <w:numFmt w:val="bullet"/>
      <w:lvlText w:val="•"/>
      <w:lvlJc w:val="left"/>
      <w:pPr>
        <w:ind w:left="2090" w:hanging="227"/>
      </w:pPr>
      <w:rPr>
        <w:rFonts w:hint="default"/>
        <w:lang w:val="de-DE" w:eastAsia="en-US" w:bidi="ar-SA"/>
      </w:rPr>
    </w:lvl>
    <w:lvl w:ilvl="5" w:tplc="1CF2C7B0">
      <w:numFmt w:val="bullet"/>
      <w:lvlText w:val="•"/>
      <w:lvlJc w:val="left"/>
      <w:pPr>
        <w:ind w:left="2533" w:hanging="227"/>
      </w:pPr>
      <w:rPr>
        <w:rFonts w:hint="default"/>
        <w:lang w:val="de-DE" w:eastAsia="en-US" w:bidi="ar-SA"/>
      </w:rPr>
    </w:lvl>
    <w:lvl w:ilvl="6" w:tplc="341C5BF2">
      <w:numFmt w:val="bullet"/>
      <w:lvlText w:val="•"/>
      <w:lvlJc w:val="left"/>
      <w:pPr>
        <w:ind w:left="2976" w:hanging="227"/>
      </w:pPr>
      <w:rPr>
        <w:rFonts w:hint="default"/>
        <w:lang w:val="de-DE" w:eastAsia="en-US" w:bidi="ar-SA"/>
      </w:rPr>
    </w:lvl>
    <w:lvl w:ilvl="7" w:tplc="CC4C02A2">
      <w:numFmt w:val="bullet"/>
      <w:lvlText w:val="•"/>
      <w:lvlJc w:val="left"/>
      <w:pPr>
        <w:ind w:left="3418" w:hanging="227"/>
      </w:pPr>
      <w:rPr>
        <w:rFonts w:hint="default"/>
        <w:lang w:val="de-DE" w:eastAsia="en-US" w:bidi="ar-SA"/>
      </w:rPr>
    </w:lvl>
    <w:lvl w:ilvl="8" w:tplc="5C38365C">
      <w:numFmt w:val="bullet"/>
      <w:lvlText w:val="•"/>
      <w:lvlJc w:val="left"/>
      <w:pPr>
        <w:ind w:left="3861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30F01886"/>
    <w:multiLevelType w:val="hybridMultilevel"/>
    <w:tmpl w:val="EC0E64A8"/>
    <w:lvl w:ilvl="0" w:tplc="0A2A41D0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5A4BA8C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429CB85E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924E4A06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4B1CF59C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17522C7C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D4CE8CD0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9162E0B8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73202152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58C367B7"/>
    <w:multiLevelType w:val="hybridMultilevel"/>
    <w:tmpl w:val="3A0069AA"/>
    <w:lvl w:ilvl="0" w:tplc="F8464D32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44665CA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6A0AA2DC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4F0AC24C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5AB8C438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095EC534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E7540A08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380A603E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902A3F34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5A2F0ED9"/>
    <w:multiLevelType w:val="hybridMultilevel"/>
    <w:tmpl w:val="9362867C"/>
    <w:lvl w:ilvl="0" w:tplc="BF662126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2B8E357E">
      <w:numFmt w:val="bullet"/>
      <w:lvlText w:val="•"/>
      <w:lvlJc w:val="left"/>
      <w:pPr>
        <w:ind w:left="762" w:hanging="227"/>
      </w:pPr>
      <w:rPr>
        <w:rFonts w:hint="default"/>
        <w:lang w:val="de-DE" w:eastAsia="en-US" w:bidi="ar-SA"/>
      </w:rPr>
    </w:lvl>
    <w:lvl w:ilvl="2" w:tplc="7F8CC3CA">
      <w:numFmt w:val="bullet"/>
      <w:lvlText w:val="•"/>
      <w:lvlJc w:val="left"/>
      <w:pPr>
        <w:ind w:left="1205" w:hanging="227"/>
      </w:pPr>
      <w:rPr>
        <w:rFonts w:hint="default"/>
        <w:lang w:val="de-DE" w:eastAsia="en-US" w:bidi="ar-SA"/>
      </w:rPr>
    </w:lvl>
    <w:lvl w:ilvl="3" w:tplc="8F80984A">
      <w:numFmt w:val="bullet"/>
      <w:lvlText w:val="•"/>
      <w:lvlJc w:val="left"/>
      <w:pPr>
        <w:ind w:left="1648" w:hanging="227"/>
      </w:pPr>
      <w:rPr>
        <w:rFonts w:hint="default"/>
        <w:lang w:val="de-DE" w:eastAsia="en-US" w:bidi="ar-SA"/>
      </w:rPr>
    </w:lvl>
    <w:lvl w:ilvl="4" w:tplc="E5940400">
      <w:numFmt w:val="bullet"/>
      <w:lvlText w:val="•"/>
      <w:lvlJc w:val="left"/>
      <w:pPr>
        <w:ind w:left="2090" w:hanging="227"/>
      </w:pPr>
      <w:rPr>
        <w:rFonts w:hint="default"/>
        <w:lang w:val="de-DE" w:eastAsia="en-US" w:bidi="ar-SA"/>
      </w:rPr>
    </w:lvl>
    <w:lvl w:ilvl="5" w:tplc="E612C1DE">
      <w:numFmt w:val="bullet"/>
      <w:lvlText w:val="•"/>
      <w:lvlJc w:val="left"/>
      <w:pPr>
        <w:ind w:left="2533" w:hanging="227"/>
      </w:pPr>
      <w:rPr>
        <w:rFonts w:hint="default"/>
        <w:lang w:val="de-DE" w:eastAsia="en-US" w:bidi="ar-SA"/>
      </w:rPr>
    </w:lvl>
    <w:lvl w:ilvl="6" w:tplc="18ACCD0C">
      <w:numFmt w:val="bullet"/>
      <w:lvlText w:val="•"/>
      <w:lvlJc w:val="left"/>
      <w:pPr>
        <w:ind w:left="2976" w:hanging="227"/>
      </w:pPr>
      <w:rPr>
        <w:rFonts w:hint="default"/>
        <w:lang w:val="de-DE" w:eastAsia="en-US" w:bidi="ar-SA"/>
      </w:rPr>
    </w:lvl>
    <w:lvl w:ilvl="7" w:tplc="E9C25A26">
      <w:numFmt w:val="bullet"/>
      <w:lvlText w:val="•"/>
      <w:lvlJc w:val="left"/>
      <w:pPr>
        <w:ind w:left="3418" w:hanging="227"/>
      </w:pPr>
      <w:rPr>
        <w:rFonts w:hint="default"/>
        <w:lang w:val="de-DE" w:eastAsia="en-US" w:bidi="ar-SA"/>
      </w:rPr>
    </w:lvl>
    <w:lvl w:ilvl="8" w:tplc="EBE0ABC4">
      <w:numFmt w:val="bullet"/>
      <w:lvlText w:val="•"/>
      <w:lvlJc w:val="left"/>
      <w:pPr>
        <w:ind w:left="3861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5FE363B4"/>
    <w:multiLevelType w:val="hybridMultilevel"/>
    <w:tmpl w:val="6BF29594"/>
    <w:lvl w:ilvl="0" w:tplc="BD82DAAA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8EAD710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140A1B74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701EB30C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431CDBDE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67BC0F0C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9EBAD392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354C01C4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03DA1C2A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6C5A01CA"/>
    <w:multiLevelType w:val="hybridMultilevel"/>
    <w:tmpl w:val="A3A0C834"/>
    <w:lvl w:ilvl="0" w:tplc="EF169F96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7EA6A9C">
      <w:numFmt w:val="bullet"/>
      <w:lvlText w:val="•"/>
      <w:lvlJc w:val="left"/>
      <w:pPr>
        <w:ind w:left="762" w:hanging="227"/>
      </w:pPr>
      <w:rPr>
        <w:rFonts w:hint="default"/>
        <w:lang w:val="de-DE" w:eastAsia="en-US" w:bidi="ar-SA"/>
      </w:rPr>
    </w:lvl>
    <w:lvl w:ilvl="2" w:tplc="5EB24ED0">
      <w:numFmt w:val="bullet"/>
      <w:lvlText w:val="•"/>
      <w:lvlJc w:val="left"/>
      <w:pPr>
        <w:ind w:left="1205" w:hanging="227"/>
      </w:pPr>
      <w:rPr>
        <w:rFonts w:hint="default"/>
        <w:lang w:val="de-DE" w:eastAsia="en-US" w:bidi="ar-SA"/>
      </w:rPr>
    </w:lvl>
    <w:lvl w:ilvl="3" w:tplc="0E460442">
      <w:numFmt w:val="bullet"/>
      <w:lvlText w:val="•"/>
      <w:lvlJc w:val="left"/>
      <w:pPr>
        <w:ind w:left="1648" w:hanging="227"/>
      </w:pPr>
      <w:rPr>
        <w:rFonts w:hint="default"/>
        <w:lang w:val="de-DE" w:eastAsia="en-US" w:bidi="ar-SA"/>
      </w:rPr>
    </w:lvl>
    <w:lvl w:ilvl="4" w:tplc="AD5AC39A">
      <w:numFmt w:val="bullet"/>
      <w:lvlText w:val="•"/>
      <w:lvlJc w:val="left"/>
      <w:pPr>
        <w:ind w:left="2090" w:hanging="227"/>
      </w:pPr>
      <w:rPr>
        <w:rFonts w:hint="default"/>
        <w:lang w:val="de-DE" w:eastAsia="en-US" w:bidi="ar-SA"/>
      </w:rPr>
    </w:lvl>
    <w:lvl w:ilvl="5" w:tplc="90244E74">
      <w:numFmt w:val="bullet"/>
      <w:lvlText w:val="•"/>
      <w:lvlJc w:val="left"/>
      <w:pPr>
        <w:ind w:left="2533" w:hanging="227"/>
      </w:pPr>
      <w:rPr>
        <w:rFonts w:hint="default"/>
        <w:lang w:val="de-DE" w:eastAsia="en-US" w:bidi="ar-SA"/>
      </w:rPr>
    </w:lvl>
    <w:lvl w:ilvl="6" w:tplc="0930D584">
      <w:numFmt w:val="bullet"/>
      <w:lvlText w:val="•"/>
      <w:lvlJc w:val="left"/>
      <w:pPr>
        <w:ind w:left="2976" w:hanging="227"/>
      </w:pPr>
      <w:rPr>
        <w:rFonts w:hint="default"/>
        <w:lang w:val="de-DE" w:eastAsia="en-US" w:bidi="ar-SA"/>
      </w:rPr>
    </w:lvl>
    <w:lvl w:ilvl="7" w:tplc="B41067DE">
      <w:numFmt w:val="bullet"/>
      <w:lvlText w:val="•"/>
      <w:lvlJc w:val="left"/>
      <w:pPr>
        <w:ind w:left="3418" w:hanging="227"/>
      </w:pPr>
      <w:rPr>
        <w:rFonts w:hint="default"/>
        <w:lang w:val="de-DE" w:eastAsia="en-US" w:bidi="ar-SA"/>
      </w:rPr>
    </w:lvl>
    <w:lvl w:ilvl="8" w:tplc="268630B8">
      <w:numFmt w:val="bullet"/>
      <w:lvlText w:val="•"/>
      <w:lvlJc w:val="left"/>
      <w:pPr>
        <w:ind w:left="3861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728E018C"/>
    <w:multiLevelType w:val="hybridMultilevel"/>
    <w:tmpl w:val="F822D72A"/>
    <w:lvl w:ilvl="0" w:tplc="037E3110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83C17CE">
      <w:numFmt w:val="bullet"/>
      <w:lvlText w:val="•"/>
      <w:lvlJc w:val="left"/>
      <w:pPr>
        <w:ind w:left="762" w:hanging="227"/>
      </w:pPr>
      <w:rPr>
        <w:rFonts w:hint="default"/>
        <w:lang w:val="de-DE" w:eastAsia="en-US" w:bidi="ar-SA"/>
      </w:rPr>
    </w:lvl>
    <w:lvl w:ilvl="2" w:tplc="B84CEBA6">
      <w:numFmt w:val="bullet"/>
      <w:lvlText w:val="•"/>
      <w:lvlJc w:val="left"/>
      <w:pPr>
        <w:ind w:left="1205" w:hanging="227"/>
      </w:pPr>
      <w:rPr>
        <w:rFonts w:hint="default"/>
        <w:lang w:val="de-DE" w:eastAsia="en-US" w:bidi="ar-SA"/>
      </w:rPr>
    </w:lvl>
    <w:lvl w:ilvl="3" w:tplc="D18C8400">
      <w:numFmt w:val="bullet"/>
      <w:lvlText w:val="•"/>
      <w:lvlJc w:val="left"/>
      <w:pPr>
        <w:ind w:left="1648" w:hanging="227"/>
      </w:pPr>
      <w:rPr>
        <w:rFonts w:hint="default"/>
        <w:lang w:val="de-DE" w:eastAsia="en-US" w:bidi="ar-SA"/>
      </w:rPr>
    </w:lvl>
    <w:lvl w:ilvl="4" w:tplc="848A2CE4">
      <w:numFmt w:val="bullet"/>
      <w:lvlText w:val="•"/>
      <w:lvlJc w:val="left"/>
      <w:pPr>
        <w:ind w:left="2090" w:hanging="227"/>
      </w:pPr>
      <w:rPr>
        <w:rFonts w:hint="default"/>
        <w:lang w:val="de-DE" w:eastAsia="en-US" w:bidi="ar-SA"/>
      </w:rPr>
    </w:lvl>
    <w:lvl w:ilvl="5" w:tplc="A6B2A910">
      <w:numFmt w:val="bullet"/>
      <w:lvlText w:val="•"/>
      <w:lvlJc w:val="left"/>
      <w:pPr>
        <w:ind w:left="2533" w:hanging="227"/>
      </w:pPr>
      <w:rPr>
        <w:rFonts w:hint="default"/>
        <w:lang w:val="de-DE" w:eastAsia="en-US" w:bidi="ar-SA"/>
      </w:rPr>
    </w:lvl>
    <w:lvl w:ilvl="6" w:tplc="5BBCB9CE">
      <w:numFmt w:val="bullet"/>
      <w:lvlText w:val="•"/>
      <w:lvlJc w:val="left"/>
      <w:pPr>
        <w:ind w:left="2976" w:hanging="227"/>
      </w:pPr>
      <w:rPr>
        <w:rFonts w:hint="default"/>
        <w:lang w:val="de-DE" w:eastAsia="en-US" w:bidi="ar-SA"/>
      </w:rPr>
    </w:lvl>
    <w:lvl w:ilvl="7" w:tplc="A330F16C">
      <w:numFmt w:val="bullet"/>
      <w:lvlText w:val="•"/>
      <w:lvlJc w:val="left"/>
      <w:pPr>
        <w:ind w:left="3418" w:hanging="227"/>
      </w:pPr>
      <w:rPr>
        <w:rFonts w:hint="default"/>
        <w:lang w:val="de-DE" w:eastAsia="en-US" w:bidi="ar-SA"/>
      </w:rPr>
    </w:lvl>
    <w:lvl w:ilvl="8" w:tplc="6D4C5A06">
      <w:numFmt w:val="bullet"/>
      <w:lvlText w:val="•"/>
      <w:lvlJc w:val="left"/>
      <w:pPr>
        <w:ind w:left="3861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73694C50"/>
    <w:multiLevelType w:val="hybridMultilevel"/>
    <w:tmpl w:val="A4167924"/>
    <w:lvl w:ilvl="0" w:tplc="CE34576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40AB734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F394165E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7AE881E8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1D30338E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5816A248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36FCEE7C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934EA9A0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DFD47FC0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13" w15:restartNumberingAfterBreak="0">
    <w:nsid w:val="7BE303E7"/>
    <w:multiLevelType w:val="hybridMultilevel"/>
    <w:tmpl w:val="ECA88584"/>
    <w:lvl w:ilvl="0" w:tplc="7826B16A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032370A">
      <w:numFmt w:val="bullet"/>
      <w:lvlText w:val="•"/>
      <w:lvlJc w:val="left"/>
      <w:pPr>
        <w:ind w:left="1223" w:hanging="227"/>
      </w:pPr>
      <w:rPr>
        <w:rFonts w:hint="default"/>
        <w:lang w:val="de-DE" w:eastAsia="en-US" w:bidi="ar-SA"/>
      </w:rPr>
    </w:lvl>
    <w:lvl w:ilvl="2" w:tplc="F5EC1526">
      <w:numFmt w:val="bullet"/>
      <w:lvlText w:val="•"/>
      <w:lvlJc w:val="left"/>
      <w:pPr>
        <w:ind w:left="2126" w:hanging="227"/>
      </w:pPr>
      <w:rPr>
        <w:rFonts w:hint="default"/>
        <w:lang w:val="de-DE" w:eastAsia="en-US" w:bidi="ar-SA"/>
      </w:rPr>
    </w:lvl>
    <w:lvl w:ilvl="3" w:tplc="C72EDFD2">
      <w:numFmt w:val="bullet"/>
      <w:lvlText w:val="•"/>
      <w:lvlJc w:val="left"/>
      <w:pPr>
        <w:ind w:left="3029" w:hanging="227"/>
      </w:pPr>
      <w:rPr>
        <w:rFonts w:hint="default"/>
        <w:lang w:val="de-DE" w:eastAsia="en-US" w:bidi="ar-SA"/>
      </w:rPr>
    </w:lvl>
    <w:lvl w:ilvl="4" w:tplc="FAFE9BCE">
      <w:numFmt w:val="bullet"/>
      <w:lvlText w:val="•"/>
      <w:lvlJc w:val="left"/>
      <w:pPr>
        <w:ind w:left="3933" w:hanging="227"/>
      </w:pPr>
      <w:rPr>
        <w:rFonts w:hint="default"/>
        <w:lang w:val="de-DE" w:eastAsia="en-US" w:bidi="ar-SA"/>
      </w:rPr>
    </w:lvl>
    <w:lvl w:ilvl="5" w:tplc="A1AA7DD0">
      <w:numFmt w:val="bullet"/>
      <w:lvlText w:val="•"/>
      <w:lvlJc w:val="left"/>
      <w:pPr>
        <w:ind w:left="4836" w:hanging="227"/>
      </w:pPr>
      <w:rPr>
        <w:rFonts w:hint="default"/>
        <w:lang w:val="de-DE" w:eastAsia="en-US" w:bidi="ar-SA"/>
      </w:rPr>
    </w:lvl>
    <w:lvl w:ilvl="6" w:tplc="3A1CB14C">
      <w:numFmt w:val="bullet"/>
      <w:lvlText w:val="•"/>
      <w:lvlJc w:val="left"/>
      <w:pPr>
        <w:ind w:left="5739" w:hanging="227"/>
      </w:pPr>
      <w:rPr>
        <w:rFonts w:hint="default"/>
        <w:lang w:val="de-DE" w:eastAsia="en-US" w:bidi="ar-SA"/>
      </w:rPr>
    </w:lvl>
    <w:lvl w:ilvl="7" w:tplc="5DC254B0">
      <w:numFmt w:val="bullet"/>
      <w:lvlText w:val="•"/>
      <w:lvlJc w:val="left"/>
      <w:pPr>
        <w:ind w:left="6643" w:hanging="227"/>
      </w:pPr>
      <w:rPr>
        <w:rFonts w:hint="default"/>
        <w:lang w:val="de-DE" w:eastAsia="en-US" w:bidi="ar-SA"/>
      </w:rPr>
    </w:lvl>
    <w:lvl w:ilvl="8" w:tplc="4ADEB056">
      <w:numFmt w:val="bullet"/>
      <w:lvlText w:val="•"/>
      <w:lvlJc w:val="left"/>
      <w:pPr>
        <w:ind w:left="7546" w:hanging="227"/>
      </w:pPr>
      <w:rPr>
        <w:rFonts w:hint="default"/>
        <w:lang w:val="de-DE" w:eastAsia="en-US" w:bidi="ar-SA"/>
      </w:rPr>
    </w:lvl>
  </w:abstractNum>
  <w:abstractNum w:abstractNumId="14" w15:restartNumberingAfterBreak="0">
    <w:nsid w:val="7D335F4D"/>
    <w:multiLevelType w:val="hybridMultilevel"/>
    <w:tmpl w:val="A1860610"/>
    <w:lvl w:ilvl="0" w:tplc="07CC6368">
      <w:numFmt w:val="bullet"/>
      <w:lvlText w:val=""/>
      <w:lvlJc w:val="left"/>
      <w:pPr>
        <w:ind w:left="34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21"/>
        <w:szCs w:val="21"/>
        <w:lang w:val="de-DE" w:eastAsia="en-US" w:bidi="ar-SA"/>
      </w:rPr>
    </w:lvl>
    <w:lvl w:ilvl="1" w:tplc="E0C46204">
      <w:numFmt w:val="bullet"/>
      <w:lvlText w:val="•"/>
      <w:lvlJc w:val="left"/>
      <w:pPr>
        <w:ind w:left="1314" w:hanging="227"/>
      </w:pPr>
      <w:rPr>
        <w:rFonts w:hint="default"/>
        <w:lang w:val="de-DE" w:eastAsia="en-US" w:bidi="ar-SA"/>
      </w:rPr>
    </w:lvl>
    <w:lvl w:ilvl="2" w:tplc="B656786E">
      <w:numFmt w:val="bullet"/>
      <w:lvlText w:val="•"/>
      <w:lvlJc w:val="left"/>
      <w:pPr>
        <w:ind w:left="2289" w:hanging="227"/>
      </w:pPr>
      <w:rPr>
        <w:rFonts w:hint="default"/>
        <w:lang w:val="de-DE" w:eastAsia="en-US" w:bidi="ar-SA"/>
      </w:rPr>
    </w:lvl>
    <w:lvl w:ilvl="3" w:tplc="758A8B0A">
      <w:numFmt w:val="bullet"/>
      <w:lvlText w:val="•"/>
      <w:lvlJc w:val="left"/>
      <w:pPr>
        <w:ind w:left="3263" w:hanging="227"/>
      </w:pPr>
      <w:rPr>
        <w:rFonts w:hint="default"/>
        <w:lang w:val="de-DE" w:eastAsia="en-US" w:bidi="ar-SA"/>
      </w:rPr>
    </w:lvl>
    <w:lvl w:ilvl="4" w:tplc="75D276EA">
      <w:numFmt w:val="bullet"/>
      <w:lvlText w:val="•"/>
      <w:lvlJc w:val="left"/>
      <w:pPr>
        <w:ind w:left="4238" w:hanging="227"/>
      </w:pPr>
      <w:rPr>
        <w:rFonts w:hint="default"/>
        <w:lang w:val="de-DE" w:eastAsia="en-US" w:bidi="ar-SA"/>
      </w:rPr>
    </w:lvl>
    <w:lvl w:ilvl="5" w:tplc="5DA4B76C">
      <w:numFmt w:val="bullet"/>
      <w:lvlText w:val="•"/>
      <w:lvlJc w:val="left"/>
      <w:pPr>
        <w:ind w:left="5212" w:hanging="227"/>
      </w:pPr>
      <w:rPr>
        <w:rFonts w:hint="default"/>
        <w:lang w:val="de-DE" w:eastAsia="en-US" w:bidi="ar-SA"/>
      </w:rPr>
    </w:lvl>
    <w:lvl w:ilvl="6" w:tplc="3F04D910">
      <w:numFmt w:val="bullet"/>
      <w:lvlText w:val="•"/>
      <w:lvlJc w:val="left"/>
      <w:pPr>
        <w:ind w:left="6187" w:hanging="227"/>
      </w:pPr>
      <w:rPr>
        <w:rFonts w:hint="default"/>
        <w:lang w:val="de-DE" w:eastAsia="en-US" w:bidi="ar-SA"/>
      </w:rPr>
    </w:lvl>
    <w:lvl w:ilvl="7" w:tplc="B6AC532C">
      <w:numFmt w:val="bullet"/>
      <w:lvlText w:val="•"/>
      <w:lvlJc w:val="left"/>
      <w:pPr>
        <w:ind w:left="7161" w:hanging="227"/>
      </w:pPr>
      <w:rPr>
        <w:rFonts w:hint="default"/>
        <w:lang w:val="de-DE" w:eastAsia="en-US" w:bidi="ar-SA"/>
      </w:rPr>
    </w:lvl>
    <w:lvl w:ilvl="8" w:tplc="4F7493CE">
      <w:numFmt w:val="bullet"/>
      <w:lvlText w:val="•"/>
      <w:lvlJc w:val="left"/>
      <w:pPr>
        <w:ind w:left="8136" w:hanging="227"/>
      </w:pPr>
      <w:rPr>
        <w:rFonts w:hint="default"/>
        <w:lang w:val="de-DE" w:eastAsia="en-US" w:bidi="ar-SA"/>
      </w:rPr>
    </w:lvl>
  </w:abstractNum>
  <w:num w:numId="1" w16cid:durableId="569002060">
    <w:abstractNumId w:val="1"/>
  </w:num>
  <w:num w:numId="2" w16cid:durableId="1091466242">
    <w:abstractNumId w:val="9"/>
  </w:num>
  <w:num w:numId="3" w16cid:durableId="1680429368">
    <w:abstractNumId w:val="6"/>
  </w:num>
  <w:num w:numId="4" w16cid:durableId="1459183421">
    <w:abstractNumId w:val="7"/>
  </w:num>
  <w:num w:numId="5" w16cid:durableId="1652057216">
    <w:abstractNumId w:val="0"/>
  </w:num>
  <w:num w:numId="6" w16cid:durableId="986588674">
    <w:abstractNumId w:val="4"/>
  </w:num>
  <w:num w:numId="7" w16cid:durableId="1308514502">
    <w:abstractNumId w:val="2"/>
  </w:num>
  <w:num w:numId="8" w16cid:durableId="1144159127">
    <w:abstractNumId w:val="13"/>
  </w:num>
  <w:num w:numId="9" w16cid:durableId="1224295117">
    <w:abstractNumId w:val="12"/>
  </w:num>
  <w:num w:numId="10" w16cid:durableId="2138837099">
    <w:abstractNumId w:val="5"/>
  </w:num>
  <w:num w:numId="11" w16cid:durableId="1669405740">
    <w:abstractNumId w:val="11"/>
  </w:num>
  <w:num w:numId="12" w16cid:durableId="1159538191">
    <w:abstractNumId w:val="10"/>
  </w:num>
  <w:num w:numId="13" w16cid:durableId="169301077">
    <w:abstractNumId w:val="8"/>
  </w:num>
  <w:num w:numId="14" w16cid:durableId="29959586">
    <w:abstractNumId w:val="3"/>
  </w:num>
  <w:num w:numId="15" w16cid:durableId="19260627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6256"/>
    <w:rsid w:val="00450267"/>
    <w:rsid w:val="00684DD9"/>
    <w:rsid w:val="00E0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8050C"/>
  <w15:docId w15:val="{96818EC4-1A63-4FB0-9546-6439B7EC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200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  <w:pPr>
      <w:ind w:left="344" w:right="894" w:hanging="227"/>
      <w:jc w:val="both"/>
    </w:pPr>
  </w:style>
  <w:style w:type="paragraph" w:customStyle="1" w:styleId="TableParagraph">
    <w:name w:val="Table Paragraph"/>
    <w:basedOn w:val="Standard"/>
    <w:uiPriority w:val="1"/>
    <w:qFormat/>
    <w:pPr>
      <w:ind w:left="85"/>
    </w:pPr>
  </w:style>
  <w:style w:type="paragraph" w:styleId="Kopfzeile">
    <w:name w:val="header"/>
    <w:basedOn w:val="Standard"/>
    <w:link w:val="KopfzeileZchn"/>
    <w:uiPriority w:val="99"/>
    <w:unhideWhenUsed/>
    <w:rsid w:val="00684D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84DD9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84D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84DD9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iww.d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ontakt@iww.d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1962</Words>
  <Characters>12362</Characters>
  <Application>Microsoft Office Word</Application>
  <DocSecurity>0</DocSecurity>
  <Lines>103</Lines>
  <Paragraphs>28</Paragraphs>
  <ScaleCrop>false</ScaleCrop>
  <Company/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2</cp:revision>
  <dcterms:created xsi:type="dcterms:W3CDTF">2025-02-05T12:58:00Z</dcterms:created>
  <dcterms:modified xsi:type="dcterms:W3CDTF">2025-02-05T13:01:00Z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